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20DB831A" w:rsidR="00617183" w:rsidRPr="004B5525" w:rsidRDefault="00617183" w:rsidP="006964B7">
      <w:pPr>
        <w:adjustRightInd w:val="0"/>
        <w:snapToGrid w:val="0"/>
        <w:rPr>
          <w:rFonts w:ascii="Arial" w:hAnsi="Arial" w:cs="Arial"/>
          <w:b/>
          <w:sz w:val="24"/>
          <w:szCs w:val="24"/>
        </w:rPr>
      </w:pPr>
      <w:r w:rsidRPr="004B5525">
        <w:rPr>
          <w:rFonts w:ascii="Arial" w:hAnsi="Arial" w:cs="Arial"/>
          <w:b/>
          <w:sz w:val="24"/>
          <w:szCs w:val="24"/>
        </w:rPr>
        <w:t>3GPP TSG RAN Meeting #</w:t>
      </w:r>
      <w:r w:rsidR="00190C05" w:rsidRPr="004B5525">
        <w:rPr>
          <w:rFonts w:ascii="Arial" w:hAnsi="Arial" w:cs="Arial"/>
          <w:b/>
          <w:sz w:val="24"/>
          <w:szCs w:val="24"/>
        </w:rPr>
        <w:t>10</w:t>
      </w:r>
      <w:r w:rsidR="00190C05" w:rsidRPr="004B5525">
        <w:rPr>
          <w:rFonts w:ascii="Arial" w:eastAsiaTheme="minorEastAsia" w:hAnsi="Arial" w:cs="Arial"/>
          <w:b/>
          <w:sz w:val="24"/>
          <w:szCs w:val="24"/>
        </w:rPr>
        <w:t>9</w:t>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003A57B3" w:rsidRPr="004B5525">
        <w:rPr>
          <w:rFonts w:ascii="Arial" w:eastAsiaTheme="minorEastAsia" w:hAnsi="Arial" w:cs="Arial"/>
          <w:b/>
          <w:sz w:val="24"/>
          <w:szCs w:val="24"/>
        </w:rPr>
        <w:tab/>
      </w:r>
      <w:r w:rsidR="003A57B3" w:rsidRPr="004B5525">
        <w:rPr>
          <w:rFonts w:ascii="Arial" w:eastAsiaTheme="minorEastAsia" w:hAnsi="Arial" w:cs="Arial"/>
          <w:b/>
          <w:sz w:val="24"/>
          <w:szCs w:val="24"/>
        </w:rPr>
        <w:tab/>
      </w:r>
      <w:r w:rsidR="003A57B3" w:rsidRPr="004B5525">
        <w:rPr>
          <w:rFonts w:ascii="Arial" w:eastAsiaTheme="minorEastAsia" w:hAnsi="Arial" w:cs="Arial"/>
          <w:b/>
          <w:sz w:val="24"/>
          <w:szCs w:val="24"/>
        </w:rPr>
        <w:tab/>
      </w:r>
      <w:r w:rsidR="001D21E6" w:rsidRPr="001D21E6">
        <w:rPr>
          <w:rFonts w:ascii="Arial" w:hAnsi="Arial" w:cs="Arial"/>
          <w:b/>
          <w:bCs/>
          <w:sz w:val="24"/>
          <w:szCs w:val="24"/>
        </w:rPr>
        <w:t>RP-252177</w:t>
      </w:r>
    </w:p>
    <w:p w14:paraId="0EE8FBE9" w14:textId="717EE063" w:rsidR="00617183" w:rsidRPr="004B5525" w:rsidRDefault="005C247D" w:rsidP="006964B7">
      <w:pPr>
        <w:adjustRightInd w:val="0"/>
        <w:snapToGrid w:val="0"/>
        <w:rPr>
          <w:rFonts w:eastAsiaTheme="minorEastAsia"/>
          <w:b/>
        </w:rPr>
      </w:pPr>
      <w:r w:rsidRPr="004B5525">
        <w:rPr>
          <w:rFonts w:ascii="Arial" w:eastAsiaTheme="minorEastAsia" w:hAnsi="Arial"/>
          <w:b/>
          <w:sz w:val="24"/>
        </w:rPr>
        <w:t>Beijing</w:t>
      </w:r>
      <w:r w:rsidR="00617183" w:rsidRPr="004B5525">
        <w:rPr>
          <w:rFonts w:ascii="Arial" w:hAnsi="Arial"/>
          <w:b/>
          <w:sz w:val="24"/>
        </w:rPr>
        <w:t xml:space="preserve">, </w:t>
      </w:r>
      <w:r w:rsidRPr="004B5525">
        <w:rPr>
          <w:rFonts w:ascii="Arial" w:eastAsiaTheme="minorEastAsia" w:hAnsi="Arial"/>
          <w:b/>
          <w:sz w:val="24"/>
        </w:rPr>
        <w:t>China</w:t>
      </w:r>
      <w:r w:rsidR="00617183" w:rsidRPr="004B5525">
        <w:rPr>
          <w:rFonts w:ascii="Arial" w:hAnsi="Arial"/>
          <w:b/>
          <w:sz w:val="24"/>
        </w:rPr>
        <w:t xml:space="preserve">, </w:t>
      </w:r>
      <w:r w:rsidR="00440047" w:rsidRPr="004B5525">
        <w:rPr>
          <w:rFonts w:ascii="Arial" w:eastAsiaTheme="minorEastAsia" w:hAnsi="Arial"/>
          <w:b/>
          <w:sz w:val="24"/>
        </w:rPr>
        <w:t>September</w:t>
      </w:r>
      <w:r w:rsidR="00440047" w:rsidRPr="004B5525">
        <w:rPr>
          <w:rFonts w:ascii="Arial" w:hAnsi="Arial"/>
          <w:b/>
          <w:sz w:val="24"/>
        </w:rPr>
        <w:t xml:space="preserve"> </w:t>
      </w:r>
      <w:r w:rsidR="00440047" w:rsidRPr="004B5525">
        <w:rPr>
          <w:rFonts w:ascii="Arial" w:eastAsiaTheme="minorEastAsia" w:hAnsi="Arial"/>
          <w:b/>
          <w:sz w:val="24"/>
        </w:rPr>
        <w:t>15</w:t>
      </w:r>
      <w:r w:rsidR="00617183" w:rsidRPr="004B5525">
        <w:rPr>
          <w:rFonts w:ascii="Arial" w:hAnsi="Arial"/>
          <w:b/>
          <w:sz w:val="24"/>
        </w:rPr>
        <w:t>-</w:t>
      </w:r>
      <w:r w:rsidR="00440047" w:rsidRPr="004B5525">
        <w:rPr>
          <w:rFonts w:ascii="Arial" w:hAnsi="Arial"/>
          <w:b/>
          <w:sz w:val="24"/>
        </w:rPr>
        <w:t>1</w:t>
      </w:r>
      <w:r w:rsidR="00440047" w:rsidRPr="004B5525">
        <w:rPr>
          <w:rFonts w:ascii="Arial" w:eastAsiaTheme="minorEastAsia" w:hAnsi="Arial"/>
          <w:b/>
          <w:sz w:val="24"/>
        </w:rPr>
        <w:t>8</w:t>
      </w:r>
      <w:r w:rsidR="00617183" w:rsidRPr="004B5525">
        <w:rPr>
          <w:rFonts w:ascii="Arial" w:hAnsi="Arial"/>
          <w:b/>
          <w:sz w:val="24"/>
        </w:rPr>
        <w:t>, 202</w:t>
      </w:r>
      <w:r w:rsidR="00816BCC" w:rsidRPr="004B5525">
        <w:rPr>
          <w:rFonts w:ascii="Arial" w:eastAsiaTheme="minorEastAsia" w:hAnsi="Arial"/>
          <w:b/>
          <w:sz w:val="24"/>
        </w:rPr>
        <w:t>5</w:t>
      </w:r>
    </w:p>
    <w:p w14:paraId="1B14CBB3" w14:textId="77777777" w:rsidR="00617183" w:rsidRPr="004B5525" w:rsidRDefault="00617183" w:rsidP="006964B7">
      <w:pPr>
        <w:pBdr>
          <w:top w:val="single" w:sz="4" w:space="1" w:color="auto"/>
        </w:pBdr>
        <w:adjustRightInd w:val="0"/>
        <w:snapToGrid w:val="0"/>
        <w:spacing w:after="0"/>
        <w:rPr>
          <w:b/>
          <w:sz w:val="16"/>
          <w:szCs w:val="16"/>
        </w:rPr>
      </w:pPr>
    </w:p>
    <w:p w14:paraId="07D75265" w14:textId="3960CAC3" w:rsidR="00617183" w:rsidRPr="004B5525" w:rsidRDefault="00617183" w:rsidP="004B5525">
      <w:pPr>
        <w:tabs>
          <w:tab w:val="left" w:pos="420"/>
          <w:tab w:val="left" w:pos="840"/>
          <w:tab w:val="left" w:pos="1260"/>
          <w:tab w:val="left" w:pos="1680"/>
          <w:tab w:val="left" w:pos="2100"/>
          <w:tab w:val="right" w:pos="9641"/>
        </w:tabs>
        <w:adjustRightInd w:val="0"/>
        <w:snapToGrid w:val="0"/>
        <w:spacing w:after="60"/>
        <w:ind w:left="1555" w:hanging="1555"/>
        <w:rPr>
          <w:rFonts w:ascii="Arial" w:eastAsiaTheme="minorEastAsia" w:hAnsi="Arial" w:cs="Arial"/>
        </w:rPr>
      </w:pPr>
      <w:r w:rsidRPr="004B5525">
        <w:rPr>
          <w:rFonts w:ascii="Arial" w:hAnsi="Arial" w:cs="Arial"/>
          <w:b/>
        </w:rPr>
        <w:t>Agenda Item:</w:t>
      </w:r>
      <w:r w:rsidR="00BB04CA" w:rsidRPr="004B5525">
        <w:rPr>
          <w:rFonts w:ascii="Arial" w:eastAsiaTheme="minorEastAsia" w:hAnsi="Arial" w:cs="Arial"/>
          <w:b/>
        </w:rPr>
        <w:tab/>
      </w:r>
      <w:r w:rsidR="00DC258D" w:rsidRPr="004B5525">
        <w:rPr>
          <w:rFonts w:ascii="Arial" w:hAnsi="Arial" w:cs="Arial"/>
          <w:b/>
        </w:rPr>
        <w:t>8.2.1.1.   Deployment scenarios</w:t>
      </w:r>
    </w:p>
    <w:p w14:paraId="6A80A14A" w14:textId="318B5D64" w:rsidR="00617183" w:rsidRPr="004B5525" w:rsidRDefault="00617183" w:rsidP="006964B7">
      <w:pPr>
        <w:adjustRightInd w:val="0"/>
        <w:snapToGrid w:val="0"/>
        <w:spacing w:after="60"/>
        <w:ind w:left="1555" w:hanging="1555"/>
        <w:rPr>
          <w:rFonts w:ascii="Arial" w:eastAsiaTheme="minorEastAsia" w:hAnsi="Arial" w:cs="Arial"/>
          <w:b/>
        </w:rPr>
      </w:pPr>
      <w:r w:rsidRPr="004B5525">
        <w:rPr>
          <w:rFonts w:ascii="Arial" w:hAnsi="Arial" w:cs="Arial"/>
          <w:b/>
        </w:rPr>
        <w:t>Source:</w:t>
      </w:r>
      <w:r w:rsidRPr="004B5525">
        <w:rPr>
          <w:rFonts w:ascii="Arial" w:hAnsi="Arial" w:cs="Arial"/>
          <w:b/>
        </w:rPr>
        <w:tab/>
      </w:r>
      <w:r w:rsidR="00DC258D" w:rsidRPr="004B5525">
        <w:rPr>
          <w:rFonts w:ascii="Arial" w:hAnsi="Arial" w:cs="Arial"/>
          <w:b/>
        </w:rPr>
        <w:t xml:space="preserve">Robert Bosch, </w:t>
      </w:r>
      <w:r w:rsidR="00163C98" w:rsidRPr="004B5525">
        <w:rPr>
          <w:rFonts w:ascii="Arial" w:hAnsi="Arial" w:cs="Arial"/>
          <w:b/>
        </w:rPr>
        <w:t>V</w:t>
      </w:r>
      <w:r w:rsidR="00DC258D" w:rsidRPr="004B5525">
        <w:rPr>
          <w:rFonts w:ascii="Arial" w:hAnsi="Arial" w:cs="Arial"/>
          <w:b/>
        </w:rPr>
        <w:t>olkswagen AG</w:t>
      </w:r>
      <w:r w:rsidR="00163C98" w:rsidRPr="004B5525">
        <w:rPr>
          <w:rFonts w:ascii="Arial" w:hAnsi="Arial" w:cs="Arial"/>
          <w:b/>
        </w:rPr>
        <w:t xml:space="preserve">, </w:t>
      </w:r>
      <w:r w:rsidR="006D35F0" w:rsidRPr="004B5525">
        <w:rPr>
          <w:rFonts w:ascii="Arial" w:hAnsi="Arial" w:cs="Arial"/>
          <w:b/>
        </w:rPr>
        <w:t>BMW</w:t>
      </w:r>
      <w:r w:rsidR="00DC258D" w:rsidRPr="004B5525">
        <w:rPr>
          <w:rFonts w:ascii="Arial" w:hAnsi="Arial" w:cs="Arial"/>
          <w:b/>
        </w:rPr>
        <w:t xml:space="preserve"> AG</w:t>
      </w:r>
      <w:r w:rsidR="0084570A" w:rsidRPr="004B5525">
        <w:rPr>
          <w:rFonts w:ascii="Arial" w:hAnsi="Arial" w:cs="Arial"/>
          <w:b/>
        </w:rPr>
        <w:t xml:space="preserve">, </w:t>
      </w:r>
      <w:r w:rsidR="006D35F0" w:rsidRPr="004B5525">
        <w:rPr>
          <w:rFonts w:ascii="Arial" w:hAnsi="Arial" w:cs="Arial"/>
          <w:b/>
        </w:rPr>
        <w:t>Toyota</w:t>
      </w:r>
      <w:r w:rsidR="00DC258D" w:rsidRPr="004B5525">
        <w:rPr>
          <w:rFonts w:ascii="Arial" w:hAnsi="Arial" w:cs="Arial"/>
          <w:b/>
        </w:rPr>
        <w:t xml:space="preserve"> ITC</w:t>
      </w:r>
      <w:r w:rsidR="0084570A" w:rsidRPr="004B5525">
        <w:rPr>
          <w:rFonts w:ascii="Arial" w:hAnsi="Arial" w:cs="Arial"/>
          <w:b/>
        </w:rPr>
        <w:t>,</w:t>
      </w:r>
      <w:r w:rsidR="00DC258D" w:rsidRPr="004B5525">
        <w:rPr>
          <w:rFonts w:ascii="Arial" w:hAnsi="Arial" w:cs="Arial"/>
          <w:b/>
        </w:rPr>
        <w:t xml:space="preserve"> </w:t>
      </w:r>
      <w:r w:rsidR="001D21E6" w:rsidRPr="001D21E6">
        <w:rPr>
          <w:rFonts w:ascii="Arial" w:hAnsi="Arial" w:cs="Arial"/>
          <w:b/>
        </w:rPr>
        <w:t>Continental Automotive</w:t>
      </w:r>
      <w:r w:rsidR="001D21E6">
        <w:rPr>
          <w:rFonts w:ascii="Arial" w:hAnsi="Arial" w:cs="Arial"/>
          <w:b/>
        </w:rPr>
        <w:t xml:space="preserve">, </w:t>
      </w:r>
      <w:r w:rsidR="007F64C9" w:rsidRPr="004B5525">
        <w:rPr>
          <w:rFonts w:ascii="Arial" w:hAnsi="Arial" w:cs="Arial"/>
          <w:b/>
        </w:rPr>
        <w:t>Fraunhofer</w:t>
      </w:r>
      <w:r w:rsidR="00DC258D" w:rsidRPr="004B5525">
        <w:rPr>
          <w:rFonts w:ascii="Arial" w:hAnsi="Arial" w:cs="Arial"/>
          <w:b/>
        </w:rPr>
        <w:t xml:space="preserve"> IIS</w:t>
      </w:r>
    </w:p>
    <w:p w14:paraId="63B8815A" w14:textId="596A32C4" w:rsidR="00617183" w:rsidRPr="004B5525" w:rsidRDefault="00617183" w:rsidP="006964B7">
      <w:pPr>
        <w:adjustRightInd w:val="0"/>
        <w:snapToGrid w:val="0"/>
        <w:spacing w:after="60"/>
        <w:ind w:left="1555" w:hanging="1555"/>
        <w:rPr>
          <w:rFonts w:ascii="Arial" w:hAnsi="Arial" w:cs="Arial"/>
          <w:b/>
        </w:rPr>
      </w:pPr>
      <w:r w:rsidRPr="004B5525">
        <w:rPr>
          <w:rFonts w:ascii="Arial" w:hAnsi="Arial" w:cs="Arial"/>
          <w:b/>
        </w:rPr>
        <w:t>Title:</w:t>
      </w:r>
      <w:r w:rsidRPr="004B5525">
        <w:rPr>
          <w:rFonts w:ascii="Arial" w:hAnsi="Arial" w:cs="Arial"/>
          <w:b/>
        </w:rPr>
        <w:tab/>
      </w:r>
      <w:r w:rsidR="006B0B46" w:rsidRPr="004B5525">
        <w:rPr>
          <w:rFonts w:ascii="Arial" w:hAnsi="Arial" w:cs="Arial"/>
          <w:b/>
        </w:rPr>
        <w:t>Text proposal for TR 38.914 for deployment scenarios</w:t>
      </w:r>
      <w:r w:rsidR="00163C98" w:rsidRPr="004B5525">
        <w:rPr>
          <w:rFonts w:ascii="Arial" w:hAnsi="Arial" w:cs="Arial"/>
          <w:b/>
        </w:rPr>
        <w:t xml:space="preserve"> for Vehicular Use Cases</w:t>
      </w:r>
    </w:p>
    <w:p w14:paraId="384741FF" w14:textId="18A83118" w:rsidR="00617183" w:rsidRPr="004B5525" w:rsidRDefault="00617183" w:rsidP="006964B7">
      <w:pPr>
        <w:adjustRightInd w:val="0"/>
        <w:snapToGrid w:val="0"/>
        <w:spacing w:after="60"/>
        <w:ind w:left="1555" w:hanging="1555"/>
        <w:rPr>
          <w:rFonts w:ascii="Arial" w:eastAsiaTheme="minorEastAsia" w:hAnsi="Arial" w:cs="Arial"/>
          <w:b/>
        </w:rPr>
      </w:pPr>
      <w:r w:rsidRPr="004B5525">
        <w:rPr>
          <w:rFonts w:ascii="Arial" w:hAnsi="Arial" w:cs="Arial"/>
          <w:b/>
        </w:rPr>
        <w:t>Document for:</w:t>
      </w:r>
      <w:r w:rsidRPr="004B5525">
        <w:rPr>
          <w:rFonts w:ascii="Arial" w:hAnsi="Arial" w:cs="Arial"/>
          <w:b/>
        </w:rPr>
        <w:tab/>
      </w:r>
      <w:r w:rsidR="00C1445B" w:rsidRPr="004B5525">
        <w:rPr>
          <w:rFonts w:ascii="Arial" w:eastAsiaTheme="minorEastAsia" w:hAnsi="Arial" w:cs="Arial"/>
          <w:b/>
        </w:rPr>
        <w:t>Discussion/Decision</w:t>
      </w:r>
    </w:p>
    <w:p w14:paraId="20BBA77C" w14:textId="77777777" w:rsidR="00617183" w:rsidRPr="004B5525" w:rsidRDefault="00617183" w:rsidP="006964B7">
      <w:pPr>
        <w:pBdr>
          <w:bottom w:val="single" w:sz="4" w:space="1" w:color="auto"/>
        </w:pBdr>
        <w:adjustRightInd w:val="0"/>
        <w:snapToGrid w:val="0"/>
        <w:spacing w:after="0"/>
        <w:rPr>
          <w:rFonts w:eastAsiaTheme="minorEastAsia"/>
          <w:b/>
          <w:sz w:val="16"/>
          <w:szCs w:val="16"/>
        </w:rPr>
      </w:pPr>
    </w:p>
    <w:p w14:paraId="5A14FD56" w14:textId="4256CB57" w:rsidR="00617183" w:rsidRPr="004B5525" w:rsidRDefault="00617183" w:rsidP="004108EA">
      <w:pPr>
        <w:pStyle w:val="Heading1"/>
        <w:numPr>
          <w:ilvl w:val="0"/>
          <w:numId w:val="14"/>
        </w:numPr>
        <w:rPr>
          <w:rFonts w:eastAsiaTheme="minorEastAsia"/>
        </w:rPr>
      </w:pPr>
      <w:bookmarkStart w:id="0" w:name="_Ref129681862"/>
      <w:bookmarkStart w:id="1" w:name="_Ref124589705"/>
      <w:r w:rsidRPr="004B5525">
        <w:t>Introduction</w:t>
      </w:r>
      <w:bookmarkEnd w:id="0"/>
      <w:bookmarkEnd w:id="1"/>
    </w:p>
    <w:p w14:paraId="549165B4" w14:textId="5283ED2B" w:rsidR="00406AF8" w:rsidRPr="004B5525" w:rsidRDefault="00406AF8" w:rsidP="00406AF8">
      <w:pPr>
        <w:rPr>
          <w:rFonts w:ascii="Times New Roman" w:eastAsia="Microsoft YaHei" w:hAnsi="Times New Roman" w:cs="Times New Roman"/>
        </w:rPr>
      </w:pPr>
      <w:r w:rsidRPr="004B5525">
        <w:rPr>
          <w:rFonts w:ascii="Times New Roman" w:eastAsia="Microsoft YaHei" w:hAnsi="Times New Roman" w:cs="Times New Roman"/>
        </w:rPr>
        <w:t>This contribution presents the Text proposal for TR 38.914 on deployment scenarios</w:t>
      </w:r>
      <w:r w:rsidR="003A3B61" w:rsidRPr="004B5525">
        <w:rPr>
          <w:rFonts w:ascii="Times New Roman" w:eastAsia="Microsoft YaHei" w:hAnsi="Times New Roman" w:cs="Times New Roman"/>
        </w:rPr>
        <w:t>.</w:t>
      </w:r>
    </w:p>
    <w:p w14:paraId="5908F0EC" w14:textId="7338A29B" w:rsidR="003A3B61" w:rsidRPr="004B5525" w:rsidRDefault="00EC3A1E" w:rsidP="00406AF8">
      <w:pPr>
        <w:rPr>
          <w:rFonts w:ascii="Times New Roman" w:eastAsia="Microsoft YaHei" w:hAnsi="Times New Roman" w:cs="Times New Roman"/>
        </w:rPr>
      </w:pPr>
      <w:r w:rsidRPr="004B5525">
        <w:rPr>
          <w:rFonts w:ascii="Times New Roman" w:eastAsia="Microsoft YaHei" w:hAnsi="Times New Roman" w:cs="Times New Roman"/>
        </w:rPr>
        <w:t>In RAN1#122, it was agreed that deployment scenarios from TR38.914 should be considered as evaluation assumptions in the RAN1 6G Rel-20 SI</w:t>
      </w:r>
      <w:r w:rsidR="00DC258D" w:rsidRPr="004B5525">
        <w:rPr>
          <w:rFonts w:ascii="Times New Roman" w:eastAsia="Microsoft YaHei" w:hAnsi="Times New Roman" w:cs="Times New Roman"/>
        </w:rPr>
        <w:t xml:space="preserve"> [1]</w:t>
      </w:r>
      <w:r w:rsidRPr="004B5525">
        <w:rPr>
          <w:rFonts w:ascii="Times New Roman" w:eastAsia="Microsoft YaHei" w:hAnsi="Times New Roman" w:cs="Times New Roman"/>
        </w:rPr>
        <w:t>. Among these evaluation assumptions, which will be taken from TR38.917, are antenna modeling and general system-level simulation assumptions (including the carrier frequency, bandwidth, and subcarrier spacing used for link-level simulation</w:t>
      </w:r>
      <w:r w:rsidR="00700F6C" w:rsidRPr="004B5525">
        <w:rPr>
          <w:rFonts w:ascii="Times New Roman" w:eastAsia="Microsoft YaHei" w:hAnsi="Times New Roman" w:cs="Times New Roman"/>
        </w:rPr>
        <w:t>).</w:t>
      </w:r>
    </w:p>
    <w:tbl>
      <w:tblPr>
        <w:tblStyle w:val="TableGrid"/>
        <w:tblW w:w="0" w:type="auto"/>
        <w:tblLook w:val="04A0" w:firstRow="1" w:lastRow="0" w:firstColumn="1" w:lastColumn="0" w:noHBand="0" w:noVBand="1"/>
      </w:tblPr>
      <w:tblGrid>
        <w:gridCol w:w="9631"/>
      </w:tblGrid>
      <w:tr w:rsidR="00057367" w:rsidRPr="004B5525" w14:paraId="07C09535" w14:textId="77777777" w:rsidTr="00057367">
        <w:tc>
          <w:tcPr>
            <w:tcW w:w="9631" w:type="dxa"/>
          </w:tcPr>
          <w:p w14:paraId="36B7F090" w14:textId="77777777" w:rsidR="00057367" w:rsidRPr="004B5525" w:rsidRDefault="00057367" w:rsidP="00057367">
            <w:pPr>
              <w:pStyle w:val="ListParagraph"/>
              <w:overflowPunct w:val="0"/>
              <w:snapToGrid w:val="0"/>
              <w:ind w:left="0"/>
              <w:textAlignment w:val="baseline"/>
              <w:rPr>
                <w:rFonts w:eastAsia="DengXian"/>
                <w:sz w:val="22"/>
                <w:highlight w:val="green"/>
              </w:rPr>
            </w:pPr>
            <w:r w:rsidRPr="004B5525">
              <w:rPr>
                <w:rFonts w:eastAsia="DengXian"/>
                <w:sz w:val="22"/>
                <w:highlight w:val="green"/>
              </w:rPr>
              <w:t>Agreement</w:t>
            </w:r>
          </w:p>
          <w:p w14:paraId="4994A69E" w14:textId="77777777" w:rsidR="00057367" w:rsidRPr="004B5525" w:rsidRDefault="00057367" w:rsidP="00057367">
            <w:pPr>
              <w:pStyle w:val="ListParagraph"/>
              <w:widowControl/>
              <w:numPr>
                <w:ilvl w:val="0"/>
                <w:numId w:val="16"/>
              </w:numPr>
              <w:overflowPunct w:val="0"/>
              <w:snapToGrid w:val="0"/>
              <w:contextualSpacing w:val="0"/>
              <w:textAlignment w:val="baseline"/>
              <w:rPr>
                <w:sz w:val="22"/>
              </w:rPr>
            </w:pPr>
            <w:r w:rsidRPr="004B5525">
              <w:rPr>
                <w:sz w:val="22"/>
              </w:rPr>
              <w:t>The deployment scenario</w:t>
            </w:r>
            <w:r w:rsidRPr="004B5525">
              <w:rPr>
                <w:rFonts w:eastAsia="DengXian"/>
                <w:sz w:val="22"/>
              </w:rPr>
              <w:t>s</w:t>
            </w:r>
            <w:r w:rsidRPr="004B5525">
              <w:rPr>
                <w:sz w:val="22"/>
              </w:rPr>
              <w:t xml:space="preserve"> in TR38.914 should be considered for evaluation assumption</w:t>
            </w:r>
          </w:p>
          <w:p w14:paraId="66C8E139" w14:textId="77777777" w:rsidR="00057367" w:rsidRPr="004B5525" w:rsidRDefault="00057367" w:rsidP="00057367">
            <w:pPr>
              <w:pStyle w:val="ListParagraph"/>
              <w:widowControl/>
              <w:numPr>
                <w:ilvl w:val="0"/>
                <w:numId w:val="16"/>
              </w:numPr>
              <w:overflowPunct w:val="0"/>
              <w:snapToGrid w:val="0"/>
              <w:contextualSpacing w:val="0"/>
              <w:textAlignment w:val="baseline"/>
              <w:rPr>
                <w:sz w:val="22"/>
              </w:rPr>
            </w:pPr>
            <w:r w:rsidRPr="004B5525">
              <w:rPr>
                <w:sz w:val="22"/>
              </w:rPr>
              <w:t xml:space="preserve">The common evaluation assumptions including the antenna modelling, </w:t>
            </w:r>
            <w:r w:rsidRPr="004B5525">
              <w:t xml:space="preserve">general </w:t>
            </w:r>
            <w:r w:rsidRPr="004B5525">
              <w:rPr>
                <w:sz w:val="22"/>
              </w:rPr>
              <w:t>system-level simulation assumptions (including the carrier frequency, bandwidth and subcarrier spacing used for</w:t>
            </w:r>
            <w:r w:rsidRPr="004B5525">
              <w:rPr>
                <w:rFonts w:eastAsia="DengXian"/>
                <w:sz w:val="22"/>
              </w:rPr>
              <w:t xml:space="preserve"> link-level simulation) </w:t>
            </w:r>
            <w:r w:rsidRPr="004B5525">
              <w:rPr>
                <w:sz w:val="22"/>
              </w:rPr>
              <w:t xml:space="preserve">for the </w:t>
            </w:r>
            <w:r w:rsidRPr="004B5525">
              <w:rPr>
                <w:rFonts w:eastAsia="DengXian"/>
                <w:sz w:val="22"/>
              </w:rPr>
              <w:t xml:space="preserve">deployment </w:t>
            </w:r>
            <w:r w:rsidRPr="004B5525">
              <w:rPr>
                <w:sz w:val="22"/>
              </w:rPr>
              <w:t xml:space="preserve">scenarios </w:t>
            </w:r>
            <w:r w:rsidRPr="004B5525">
              <w:rPr>
                <w:rFonts w:eastAsia="DengXian"/>
                <w:sz w:val="22"/>
              </w:rPr>
              <w:t xml:space="preserve">in </w:t>
            </w:r>
            <w:r w:rsidRPr="004B5525">
              <w:rPr>
                <w:sz w:val="22"/>
              </w:rPr>
              <w:t xml:space="preserve">TR38.914, </w:t>
            </w:r>
            <w:r w:rsidRPr="004B5525">
              <w:rPr>
                <w:rFonts w:eastAsia="DengXian"/>
                <w:sz w:val="22"/>
              </w:rPr>
              <w:t xml:space="preserve">link budget </w:t>
            </w:r>
            <w:r w:rsidRPr="004B5525">
              <w:rPr>
                <w:sz w:val="22"/>
              </w:rPr>
              <w:t>and traffic model</w:t>
            </w:r>
            <w:r w:rsidRPr="004B5525">
              <w:rPr>
                <w:rFonts w:eastAsia="DengXian"/>
                <w:sz w:val="22"/>
              </w:rPr>
              <w:t>s</w:t>
            </w:r>
            <w:r w:rsidRPr="004B5525">
              <w:rPr>
                <w:sz w:val="22"/>
              </w:rPr>
              <w:t xml:space="preserve"> will be discussed in AI 11.2</w:t>
            </w:r>
          </w:p>
          <w:p w14:paraId="43754224" w14:textId="77777777" w:rsidR="00057367" w:rsidRPr="004B5525" w:rsidRDefault="00057367" w:rsidP="00057367">
            <w:pPr>
              <w:pStyle w:val="ListParagraph"/>
              <w:widowControl/>
              <w:numPr>
                <w:ilvl w:val="1"/>
                <w:numId w:val="16"/>
              </w:numPr>
              <w:overflowPunct w:val="0"/>
              <w:snapToGrid w:val="0"/>
              <w:contextualSpacing w:val="0"/>
              <w:textAlignment w:val="baseline"/>
              <w:rPr>
                <w:sz w:val="22"/>
              </w:rPr>
            </w:pPr>
            <w:r w:rsidRPr="004B5525">
              <w:rPr>
                <w:sz w:val="22"/>
              </w:rPr>
              <w:t>Other assumptions including for link-level simulation</w:t>
            </w:r>
            <w:r w:rsidRPr="004B5525">
              <w:rPr>
                <w:rFonts w:eastAsia="DengXian"/>
                <w:sz w:val="22"/>
              </w:rPr>
              <w:t xml:space="preserve"> </w:t>
            </w:r>
            <w:r w:rsidRPr="004B5525">
              <w:rPr>
                <w:sz w:val="22"/>
              </w:rPr>
              <w:t xml:space="preserve">specific to each technical topic will be separately discussed </w:t>
            </w:r>
            <w:r w:rsidRPr="004B5525">
              <w:rPr>
                <w:rFonts w:eastAsia="DengXian"/>
                <w:sz w:val="22"/>
              </w:rPr>
              <w:t>under each</w:t>
            </w:r>
            <w:r w:rsidRPr="004B5525">
              <w:rPr>
                <w:sz w:val="22"/>
              </w:rPr>
              <w:t xml:space="preserve"> individual agenda. </w:t>
            </w:r>
          </w:p>
          <w:p w14:paraId="04773147" w14:textId="77777777" w:rsidR="00057367" w:rsidRPr="004B5525" w:rsidRDefault="00057367" w:rsidP="00057367">
            <w:pPr>
              <w:pStyle w:val="ListParagraph"/>
              <w:widowControl/>
              <w:numPr>
                <w:ilvl w:val="1"/>
                <w:numId w:val="16"/>
              </w:numPr>
              <w:overflowPunct w:val="0"/>
              <w:snapToGrid w:val="0"/>
              <w:contextualSpacing w:val="0"/>
              <w:textAlignment w:val="baseline"/>
              <w:rPr>
                <w:sz w:val="22"/>
              </w:rPr>
            </w:pPr>
            <w:r w:rsidRPr="004B5525">
              <w:rPr>
                <w:sz w:val="22"/>
              </w:rPr>
              <w:t>Note: Subcarrier spacing decision is up to AI 11.3.2.</w:t>
            </w:r>
          </w:p>
          <w:p w14:paraId="7D5A2EC1" w14:textId="16609DA6" w:rsidR="00057367" w:rsidRPr="004B5525" w:rsidRDefault="004D5A3F" w:rsidP="009E6DCB">
            <w:r w:rsidRPr="004B5525">
              <w:t>…</w:t>
            </w:r>
          </w:p>
        </w:tc>
      </w:tr>
    </w:tbl>
    <w:p w14:paraId="5A1D5371" w14:textId="77777777" w:rsidR="00057367" w:rsidRPr="004B5525" w:rsidRDefault="00057367" w:rsidP="00406AF8">
      <w:pPr>
        <w:rPr>
          <w:rFonts w:ascii="Times New Roman" w:hAnsi="Times New Roman" w:cs="Times New Roman"/>
          <w:color w:val="0000FF"/>
          <w:sz w:val="20"/>
          <w:szCs w:val="20"/>
        </w:rPr>
      </w:pPr>
    </w:p>
    <w:p w14:paraId="36E399A5" w14:textId="77777777" w:rsidR="00057367" w:rsidRPr="004B5525" w:rsidRDefault="00057367" w:rsidP="00406AF8">
      <w:pPr>
        <w:rPr>
          <w:rFonts w:ascii="Times New Roman" w:eastAsia="Microsoft YaHei" w:hAnsi="Times New Roman" w:cs="Times New Roman"/>
          <w:sz w:val="20"/>
          <w:szCs w:val="20"/>
        </w:rPr>
      </w:pPr>
    </w:p>
    <w:p w14:paraId="36A3DAB9" w14:textId="77777777" w:rsidR="00DC258D" w:rsidRPr="004B5525" w:rsidRDefault="00DC258D" w:rsidP="00DC258D">
      <w:pPr>
        <w:pBdr>
          <w:bottom w:val="single" w:sz="4" w:space="1" w:color="auto"/>
        </w:pBdr>
        <w:adjustRightInd w:val="0"/>
        <w:snapToGrid w:val="0"/>
        <w:spacing w:after="0"/>
        <w:rPr>
          <w:rFonts w:eastAsiaTheme="minorEastAsia"/>
          <w:b/>
          <w:sz w:val="16"/>
          <w:szCs w:val="16"/>
        </w:rPr>
      </w:pPr>
    </w:p>
    <w:p w14:paraId="470ACCD7" w14:textId="1BC354BA" w:rsidR="00DC258D" w:rsidRPr="004B5525" w:rsidRDefault="00DC258D" w:rsidP="00DC258D">
      <w:pPr>
        <w:pStyle w:val="Heading1"/>
        <w:numPr>
          <w:ilvl w:val="0"/>
          <w:numId w:val="14"/>
        </w:numPr>
        <w:rPr>
          <w:rFonts w:eastAsiaTheme="minorEastAsia"/>
        </w:rPr>
      </w:pPr>
      <w:r w:rsidRPr="004B5525">
        <w:t>Text Proposal</w:t>
      </w:r>
    </w:p>
    <w:p w14:paraId="1A72D98C" w14:textId="77777777" w:rsidR="00DC258D" w:rsidRPr="004B5525" w:rsidRDefault="00DC258D" w:rsidP="00406AF8">
      <w:pPr>
        <w:rPr>
          <w:rFonts w:ascii="Times New Roman" w:eastAsia="Microsoft YaHei" w:hAnsi="Times New Roman" w:cs="Times New Roman"/>
          <w:sz w:val="20"/>
          <w:szCs w:val="20"/>
        </w:rPr>
      </w:pPr>
    </w:p>
    <w:p w14:paraId="566059A0" w14:textId="5D8285A7" w:rsidR="00406AF8" w:rsidRPr="004B5525" w:rsidRDefault="00406AF8" w:rsidP="00406AF8">
      <w:pPr>
        <w:rPr>
          <w:rFonts w:ascii="Times New Roman" w:eastAsia="Microsoft YaHei" w:hAnsi="Times New Roman" w:cs="Times New Roman"/>
          <w:sz w:val="28"/>
          <w:szCs w:val="28"/>
        </w:rPr>
      </w:pPr>
      <w:r w:rsidRPr="004B5525">
        <w:rPr>
          <w:rFonts w:ascii="Times New Roman" w:eastAsia="Microsoft YaHei" w:hAnsi="Times New Roman" w:cs="Times New Roman"/>
          <w:sz w:val="28"/>
          <w:szCs w:val="28"/>
        </w:rPr>
        <w:t>======================Start of the changes========================</w:t>
      </w:r>
    </w:p>
    <w:p w14:paraId="0A8B66E3" w14:textId="77777777" w:rsidR="004108EA" w:rsidRPr="004B5525" w:rsidRDefault="004108EA" w:rsidP="004108EA">
      <w:pPr>
        <w:keepNext/>
        <w:keepLines/>
        <w:widowControl/>
        <w:pBdr>
          <w:top w:val="single" w:sz="12" w:space="3" w:color="auto"/>
        </w:pBdr>
        <w:spacing w:before="240" w:after="180" w:line="240" w:lineRule="auto"/>
        <w:outlineLvl w:val="0"/>
        <w:rPr>
          <w:rFonts w:ascii="Arial" w:eastAsia="SimSun" w:hAnsi="Arial" w:cs="Times New Roman"/>
          <w:kern w:val="0"/>
          <w:sz w:val="36"/>
          <w:szCs w:val="20"/>
          <w14:ligatures w14:val="none"/>
        </w:rPr>
      </w:pPr>
      <w:r w:rsidRPr="004B5525">
        <w:rPr>
          <w:rFonts w:ascii="Arial" w:eastAsia="SimSun" w:hAnsi="Arial" w:cs="Times New Roman"/>
          <w:kern w:val="0"/>
          <w:sz w:val="36"/>
          <w:szCs w:val="20"/>
          <w14:ligatures w14:val="none"/>
        </w:rPr>
        <w:t>4.</w:t>
      </w:r>
      <w:r w:rsidRPr="004B5525">
        <w:rPr>
          <w:rFonts w:ascii="Arial" w:eastAsia="SimSun" w:hAnsi="Arial" w:cs="Times New Roman"/>
          <w:kern w:val="0"/>
          <w:sz w:val="36"/>
          <w:szCs w:val="20"/>
          <w:lang w:eastAsia="en-US"/>
          <w14:ligatures w14:val="none"/>
        </w:rPr>
        <w:tab/>
      </w:r>
      <w:r w:rsidRPr="004B5525">
        <w:rPr>
          <w:rFonts w:ascii="Arial" w:eastAsia="SimSun" w:hAnsi="Arial" w:cs="Times New Roman"/>
          <w:kern w:val="0"/>
          <w:sz w:val="36"/>
          <w:szCs w:val="20"/>
          <w14:ligatures w14:val="none"/>
        </w:rPr>
        <w:t>Deployment scenarios</w:t>
      </w:r>
    </w:p>
    <w:p w14:paraId="681819FC" w14:textId="77777777" w:rsidR="00247276" w:rsidRPr="004B5525" w:rsidRDefault="00247276" w:rsidP="004B5525">
      <w:pPr>
        <w:keepNext/>
        <w:keepLines/>
        <w:widowControl/>
        <w:spacing w:before="180" w:after="180" w:line="240" w:lineRule="auto"/>
        <w:outlineLvl w:val="1"/>
        <w:rPr>
          <w:rFonts w:eastAsia="SimSun"/>
        </w:rPr>
      </w:pPr>
    </w:p>
    <w:p w14:paraId="3C4E3811" w14:textId="372440DB" w:rsidR="00247276" w:rsidRPr="004B5525" w:rsidRDefault="004108EA" w:rsidP="00247276">
      <w:pPr>
        <w:keepNext/>
        <w:keepLines/>
        <w:widowControl/>
        <w:spacing w:before="180" w:after="180" w:line="240" w:lineRule="auto"/>
        <w:outlineLvl w:val="1"/>
        <w:rPr>
          <w:rFonts w:ascii="Arial" w:eastAsia="SimSun" w:hAnsi="Arial" w:cs="Times New Roman"/>
          <w:kern w:val="0"/>
          <w:sz w:val="32"/>
          <w:szCs w:val="20"/>
          <w14:ligatures w14:val="none"/>
        </w:rPr>
      </w:pPr>
      <w:r w:rsidRPr="004B5525">
        <w:rPr>
          <w:rFonts w:ascii="Arial" w:eastAsia="SimSun" w:hAnsi="Arial" w:cs="Times New Roman"/>
          <w:kern w:val="0"/>
          <w:sz w:val="32"/>
          <w:szCs w:val="20"/>
          <w14:ligatures w14:val="none"/>
        </w:rPr>
        <w:t>4.11</w:t>
      </w:r>
      <w:r w:rsidRPr="004B5525">
        <w:rPr>
          <w:rFonts w:ascii="Arial" w:eastAsia="SimSun" w:hAnsi="Arial" w:cs="Times New Roman"/>
          <w:kern w:val="0"/>
          <w:sz w:val="32"/>
          <w:szCs w:val="20"/>
          <w14:ligatures w14:val="none"/>
        </w:rPr>
        <w:tab/>
        <w:t>Urban grid</w:t>
      </w:r>
      <w:r w:rsidR="00054500" w:rsidRPr="004B5525">
        <w:rPr>
          <w:rFonts w:ascii="Arial" w:eastAsia="SimSun" w:hAnsi="Arial" w:cs="Times New Roman"/>
          <w:kern w:val="0"/>
          <w:sz w:val="32"/>
          <w:szCs w:val="20"/>
          <w14:ligatures w14:val="none"/>
        </w:rPr>
        <w:t xml:space="preserve"> for connected vehicles</w:t>
      </w:r>
    </w:p>
    <w:p w14:paraId="6FBDA58C" w14:textId="43219860" w:rsidR="00A21AB9" w:rsidRPr="004B5525" w:rsidRDefault="00A21AB9" w:rsidP="00A21AB9">
      <w:pPr>
        <w:rPr>
          <w:rFonts w:ascii="Times New Roman" w:eastAsia="Malgun Gothic" w:hAnsi="Times New Roman" w:cs="Times New Roman"/>
        </w:rPr>
      </w:pPr>
      <w:r w:rsidRPr="004B5525">
        <w:rPr>
          <w:rFonts w:ascii="Times New Roman" w:eastAsia="Malgun Gothic" w:hAnsi="Times New Roman" w:cs="Times New Roman"/>
        </w:rPr>
        <w:t>The urban macro deployment scenario focuses on scenario of highly densely deployed vehicle</w:t>
      </w:r>
      <w:r w:rsidR="00054500" w:rsidRPr="004B5525">
        <w:rPr>
          <w:rFonts w:ascii="Times New Roman" w:eastAsia="Malgun Gothic" w:hAnsi="Times New Roman" w:cs="Times New Roman"/>
        </w:rPr>
        <w:t xml:space="preserve"> UE</w:t>
      </w:r>
      <w:r w:rsidRPr="004B5525">
        <w:rPr>
          <w:rFonts w:ascii="Times New Roman" w:eastAsia="Malgun Gothic" w:hAnsi="Times New Roman" w:cs="Times New Roman"/>
        </w:rPr>
        <w:t xml:space="preserve"> </w:t>
      </w:r>
      <w:r w:rsidR="00054500" w:rsidRPr="004B5525">
        <w:rPr>
          <w:rFonts w:ascii="Times New Roman" w:eastAsia="Malgun Gothic" w:hAnsi="Times New Roman" w:cs="Times New Roman"/>
        </w:rPr>
        <w:t>moving</w:t>
      </w:r>
      <w:r w:rsidRPr="004B5525">
        <w:rPr>
          <w:rFonts w:ascii="Times New Roman" w:eastAsia="Malgun Gothic" w:hAnsi="Times New Roman" w:cs="Times New Roman"/>
        </w:rPr>
        <w:t xml:space="preserve"> in urban area. It could cover a scenario where freeways lead through an urban grid. The main KPI evaluated </w:t>
      </w:r>
      <w:r w:rsidRPr="004B5525">
        <w:rPr>
          <w:rFonts w:ascii="Times New Roman" w:eastAsia="Malgun Gothic" w:hAnsi="Times New Roman" w:cs="Times New Roman"/>
        </w:rPr>
        <w:lastRenderedPageBreak/>
        <w:t xml:space="preserve">under this scenario are </w:t>
      </w:r>
      <w:r w:rsidR="003F6F5F" w:rsidRPr="004B5525">
        <w:rPr>
          <w:rFonts w:ascii="Times New Roman" w:eastAsia="Malgun Gothic" w:hAnsi="Times New Roman" w:cs="Times New Roman"/>
        </w:rPr>
        <w:t xml:space="preserve">availability, reliability, latency and data rate </w:t>
      </w:r>
      <w:r w:rsidRPr="004B5525">
        <w:rPr>
          <w:rFonts w:ascii="Times New Roman" w:eastAsia="Malgun Gothic" w:hAnsi="Times New Roman" w:cs="Times New Roman"/>
        </w:rPr>
        <w:t xml:space="preserve">in high network load and high UE density scenarios. </w:t>
      </w:r>
    </w:p>
    <w:p w14:paraId="5984D8F4" w14:textId="520E8B28" w:rsidR="00A21AB9" w:rsidRPr="004B5525" w:rsidRDefault="00A21AB9" w:rsidP="00A21AB9">
      <w:pPr>
        <w:rPr>
          <w:rFonts w:ascii="Times New Roman" w:eastAsia="SimSun" w:hAnsi="Times New Roman" w:cs="Times New Roman"/>
        </w:rPr>
      </w:pPr>
      <w:r w:rsidRPr="004B5525">
        <w:rPr>
          <w:rFonts w:ascii="Times New Roman" w:hAnsi="Times New Roman" w:cs="Times New Roman"/>
        </w:rPr>
        <w:t xml:space="preserve">Some of its attributes are listed in Table </w:t>
      </w:r>
      <w:r w:rsidR="003F6F5F" w:rsidRPr="004B5525">
        <w:rPr>
          <w:rFonts w:ascii="Times New Roman" w:hAnsi="Times New Roman" w:cs="Times New Roman"/>
        </w:rPr>
        <w:t>4</w:t>
      </w:r>
      <w:r w:rsidRPr="004B5525">
        <w:rPr>
          <w:rFonts w:ascii="Times New Roman" w:hAnsi="Times New Roman" w:cs="Times New Roman"/>
        </w:rPr>
        <w:t>.</w:t>
      </w:r>
      <w:r w:rsidR="003F6F5F" w:rsidRPr="004B5525">
        <w:rPr>
          <w:rFonts w:ascii="Times New Roman" w:hAnsi="Times New Roman" w:cs="Times New Roman"/>
        </w:rPr>
        <w:t>1</w:t>
      </w:r>
      <w:r w:rsidRPr="004B5525">
        <w:rPr>
          <w:rFonts w:ascii="Times New Roman" w:hAnsi="Times New Roman" w:cs="Times New Roman"/>
        </w:rPr>
        <w:t>1-1.</w:t>
      </w:r>
    </w:p>
    <w:p w14:paraId="5883F476" w14:textId="78D1ADE7" w:rsidR="00A21AB9" w:rsidRPr="004B5525" w:rsidRDefault="00A21AB9" w:rsidP="00A21AB9">
      <w:pPr>
        <w:pStyle w:val="TH"/>
        <w:rPr>
          <w:rFonts w:eastAsia="SimSun"/>
          <w:lang w:val="en-US" w:eastAsia="zh-CN"/>
        </w:rPr>
      </w:pPr>
      <w:r w:rsidRPr="004B5525">
        <w:rPr>
          <w:lang w:val="en-US" w:eastAsia="zh-CN"/>
        </w:rPr>
        <w:t xml:space="preserve">Table </w:t>
      </w:r>
      <w:r w:rsidR="006415EA" w:rsidRPr="004B5525">
        <w:rPr>
          <w:lang w:val="en-US" w:eastAsia="zh-CN"/>
        </w:rPr>
        <w:t>4</w:t>
      </w:r>
      <w:r w:rsidRPr="004B5525">
        <w:rPr>
          <w:lang w:val="en-US" w:eastAsia="zh-CN"/>
        </w:rPr>
        <w:t>.</w:t>
      </w:r>
      <w:r w:rsidR="006415EA" w:rsidRPr="004B5525">
        <w:rPr>
          <w:lang w:val="en-US" w:eastAsia="zh-CN"/>
        </w:rPr>
        <w:t>1</w:t>
      </w:r>
      <w:r w:rsidR="006415EA" w:rsidRPr="004B5525">
        <w:rPr>
          <w:rFonts w:eastAsia="SimSun"/>
          <w:lang w:val="en-US" w:eastAsia="zh-CN"/>
        </w:rPr>
        <w:t>1</w:t>
      </w:r>
      <w:r w:rsidRPr="004B5525">
        <w:rPr>
          <w:rFonts w:eastAsia="SimSun"/>
          <w:lang w:val="en-US" w:eastAsia="zh-CN"/>
        </w:rPr>
        <w:t>-1:</w:t>
      </w:r>
      <w:r w:rsidRPr="004B5525">
        <w:rPr>
          <w:lang w:val="en-US" w:eastAsia="zh-CN"/>
        </w:rPr>
        <w:t xml:space="preserve"> Attributes</w:t>
      </w:r>
      <w:r w:rsidRPr="004B5525">
        <w:rPr>
          <w:rFonts w:eastAsia="SimSun"/>
          <w:lang w:val="en-US" w:eastAsia="zh-CN"/>
        </w:rPr>
        <w:t xml:space="preserve"> </w:t>
      </w:r>
      <w:r w:rsidRPr="004B5525">
        <w:rPr>
          <w:lang w:val="en-US" w:eastAsia="zh-CN"/>
        </w:rPr>
        <w:t xml:space="preserve">of </w:t>
      </w:r>
      <w:r w:rsidRPr="004B5525">
        <w:rPr>
          <w:rFonts w:eastAsia="SimSun"/>
          <w:lang w:val="en-US" w:eastAsia="zh-CN"/>
        </w:rPr>
        <w:t>urban grid for connected vehicles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504"/>
      </w:tblGrid>
      <w:tr w:rsidR="00A21AB9" w:rsidRPr="004B5525" w14:paraId="209CF0AB" w14:textId="77777777" w:rsidTr="00967E68">
        <w:tc>
          <w:tcPr>
            <w:tcW w:w="1852" w:type="dxa"/>
            <w:tcBorders>
              <w:bottom w:val="single" w:sz="4" w:space="0" w:color="auto"/>
            </w:tcBorders>
          </w:tcPr>
          <w:p w14:paraId="59463B51" w14:textId="77777777" w:rsidR="00A21AB9" w:rsidRPr="004B5525" w:rsidRDefault="00A21AB9" w:rsidP="00967E68">
            <w:pPr>
              <w:pStyle w:val="TAH"/>
              <w:rPr>
                <w:rFonts w:cs="Arial"/>
                <w:szCs w:val="18"/>
                <w:lang w:val="en-US" w:eastAsia="zh-CN"/>
              </w:rPr>
            </w:pPr>
            <w:r w:rsidRPr="004B5525">
              <w:rPr>
                <w:rFonts w:cs="Arial"/>
                <w:szCs w:val="18"/>
                <w:lang w:val="en-US" w:eastAsia="zh-CN"/>
              </w:rPr>
              <w:t>Attributes</w:t>
            </w:r>
          </w:p>
        </w:tc>
        <w:tc>
          <w:tcPr>
            <w:tcW w:w="7504" w:type="dxa"/>
            <w:tcBorders>
              <w:bottom w:val="single" w:sz="4" w:space="0" w:color="auto"/>
            </w:tcBorders>
          </w:tcPr>
          <w:p w14:paraId="765E7434" w14:textId="77777777" w:rsidR="00A21AB9" w:rsidRPr="004B5525" w:rsidRDefault="00A21AB9" w:rsidP="00967E68">
            <w:pPr>
              <w:pStyle w:val="TAH"/>
              <w:rPr>
                <w:rFonts w:cs="Arial"/>
                <w:szCs w:val="18"/>
                <w:lang w:val="en-US" w:eastAsia="zh-CN"/>
              </w:rPr>
            </w:pPr>
            <w:r w:rsidRPr="004B5525">
              <w:rPr>
                <w:rFonts w:cs="Arial"/>
                <w:szCs w:val="18"/>
                <w:lang w:val="en-US" w:eastAsia="zh-CN"/>
              </w:rPr>
              <w:t>Values or assumptions</w:t>
            </w:r>
          </w:p>
        </w:tc>
      </w:tr>
      <w:tr w:rsidR="00A21AB9" w:rsidRPr="004B5525" w14:paraId="4D95A4D5" w14:textId="77777777" w:rsidTr="00967E68">
        <w:tc>
          <w:tcPr>
            <w:tcW w:w="1852" w:type="dxa"/>
            <w:shd w:val="clear" w:color="auto" w:fill="FFFFFF"/>
          </w:tcPr>
          <w:p w14:paraId="3FC99AAD" w14:textId="77777777" w:rsidR="00A21AB9" w:rsidRPr="004B5525" w:rsidRDefault="00A21AB9" w:rsidP="00967E68">
            <w:pPr>
              <w:pStyle w:val="TAL"/>
              <w:rPr>
                <w:rFonts w:ascii="Times New Roman" w:eastAsia="SimSun" w:hAnsi="Times New Roman"/>
                <w:sz w:val="20"/>
                <w:lang w:val="en-US" w:eastAsia="zh-CN"/>
              </w:rPr>
            </w:pPr>
            <w:r w:rsidRPr="004B5525">
              <w:rPr>
                <w:rFonts w:ascii="Times New Roman" w:hAnsi="Times New Roman"/>
                <w:sz w:val="20"/>
                <w:lang w:val="en-US" w:eastAsia="zh-CN"/>
              </w:rPr>
              <w:t xml:space="preserve">Carrier Frequency </w:t>
            </w:r>
            <w:r w:rsidRPr="004B5525">
              <w:rPr>
                <w:rFonts w:ascii="Times New Roman" w:eastAsia="SimSun" w:hAnsi="Times New Roman"/>
                <w:sz w:val="20"/>
                <w:lang w:val="en-US" w:eastAsia="zh-CN"/>
              </w:rPr>
              <w:t>NOTE1</w:t>
            </w:r>
          </w:p>
        </w:tc>
        <w:tc>
          <w:tcPr>
            <w:tcW w:w="7504" w:type="dxa"/>
            <w:shd w:val="clear" w:color="auto" w:fill="FFFFFF"/>
          </w:tcPr>
          <w:p w14:paraId="4296FE3D" w14:textId="48CE06E7" w:rsidR="00BB45B7" w:rsidRPr="004B5525" w:rsidRDefault="00BB45B7" w:rsidP="00BB45B7">
            <w:pPr>
              <w:pStyle w:val="TAL"/>
              <w:rPr>
                <w:rFonts w:ascii="Times New Roman" w:hAnsi="Times New Roman"/>
                <w:sz w:val="20"/>
                <w:lang w:val="en-US"/>
              </w:rPr>
            </w:pPr>
            <w:r w:rsidRPr="004B5525">
              <w:rPr>
                <w:rFonts w:ascii="Times New Roman" w:hAnsi="Times New Roman"/>
                <w:sz w:val="20"/>
                <w:lang w:val="en-US"/>
              </w:rPr>
              <w:t xml:space="preserve">Around 700MHz </w:t>
            </w:r>
          </w:p>
          <w:p w14:paraId="11E7AC29" w14:textId="4D9E83D2" w:rsidR="004F6432" w:rsidRPr="004B5525" w:rsidRDefault="004F6432" w:rsidP="004F6432">
            <w:pPr>
              <w:pStyle w:val="TAL"/>
              <w:rPr>
                <w:rFonts w:ascii="Times New Roman" w:hAnsi="Times New Roman"/>
                <w:sz w:val="20"/>
                <w:lang w:val="en-US"/>
              </w:rPr>
            </w:pPr>
            <w:r w:rsidRPr="004B5525">
              <w:rPr>
                <w:rFonts w:ascii="Times New Roman" w:hAnsi="Times New Roman"/>
                <w:sz w:val="20"/>
                <w:lang w:val="en-US"/>
              </w:rPr>
              <w:t xml:space="preserve">Around 2GHz </w:t>
            </w:r>
          </w:p>
          <w:p w14:paraId="7FC44C6D" w14:textId="77777777" w:rsidR="004F6432" w:rsidRPr="004B5525" w:rsidRDefault="004F6432" w:rsidP="004F6432">
            <w:pPr>
              <w:pStyle w:val="TAL"/>
              <w:rPr>
                <w:rFonts w:ascii="Times New Roman" w:hAnsi="Times New Roman"/>
                <w:sz w:val="20"/>
                <w:lang w:val="en-US"/>
              </w:rPr>
            </w:pPr>
            <w:r w:rsidRPr="004B5525">
              <w:rPr>
                <w:rFonts w:ascii="Times New Roman" w:hAnsi="Times New Roman"/>
                <w:sz w:val="20"/>
                <w:lang w:val="en-US"/>
              </w:rPr>
              <w:t xml:space="preserve">Around 4 GHz </w:t>
            </w:r>
          </w:p>
          <w:p w14:paraId="28B4DFE5" w14:textId="77777777" w:rsidR="004F6432" w:rsidRPr="004B5525" w:rsidRDefault="004F6432" w:rsidP="004F6432">
            <w:pPr>
              <w:pStyle w:val="TAL"/>
              <w:rPr>
                <w:rFonts w:ascii="Times New Roman" w:hAnsi="Times New Roman"/>
                <w:sz w:val="20"/>
                <w:lang w:val="en-US"/>
              </w:rPr>
            </w:pPr>
            <w:r w:rsidRPr="004B5525">
              <w:rPr>
                <w:rFonts w:ascii="Times New Roman" w:hAnsi="Times New Roman"/>
                <w:sz w:val="20"/>
                <w:lang w:val="en-US"/>
              </w:rPr>
              <w:t xml:space="preserve">Around 7 GHz </w:t>
            </w:r>
          </w:p>
          <w:p w14:paraId="57A0E3F6" w14:textId="77777777" w:rsidR="004F6432" w:rsidRPr="004B5525" w:rsidRDefault="004F6432" w:rsidP="004F6432">
            <w:pPr>
              <w:pStyle w:val="TAL"/>
              <w:rPr>
                <w:rFonts w:ascii="Times New Roman" w:hAnsi="Times New Roman"/>
                <w:sz w:val="20"/>
                <w:lang w:val="en-US"/>
              </w:rPr>
            </w:pPr>
            <w:r w:rsidRPr="004B5525">
              <w:rPr>
                <w:rFonts w:ascii="Times New Roman" w:hAnsi="Times New Roman"/>
                <w:sz w:val="20"/>
                <w:lang w:val="en-US"/>
              </w:rPr>
              <w:t>Around 4 GHz + Around 7 GHz</w:t>
            </w:r>
          </w:p>
          <w:p w14:paraId="04CAFD5B" w14:textId="30755FBB" w:rsidR="00DF064D" w:rsidRPr="004B5525" w:rsidRDefault="00DF064D" w:rsidP="004F6432">
            <w:pPr>
              <w:pStyle w:val="TAL"/>
              <w:rPr>
                <w:rFonts w:ascii="Times New Roman" w:hAnsi="Times New Roman"/>
                <w:sz w:val="20"/>
                <w:lang w:val="en-US"/>
              </w:rPr>
            </w:pPr>
            <w:r w:rsidRPr="004B5525">
              <w:rPr>
                <w:rFonts w:ascii="Times New Roman" w:hAnsi="Times New Roman"/>
                <w:sz w:val="20"/>
                <w:lang w:val="en-US"/>
              </w:rPr>
              <w:t>Around 2 GHz + Around 7 GHz</w:t>
            </w:r>
            <w:r w:rsidR="00127D54" w:rsidRPr="004B5525">
              <w:rPr>
                <w:rFonts w:ascii="Times New Roman" w:hAnsi="Times New Roman"/>
                <w:sz w:val="20"/>
                <w:lang w:val="en-US"/>
              </w:rPr>
              <w:t>]</w:t>
            </w:r>
          </w:p>
          <w:p w14:paraId="58EE6B42" w14:textId="52563C24" w:rsidR="004F6432" w:rsidRPr="004B5525" w:rsidRDefault="004F6432" w:rsidP="004F6432">
            <w:pPr>
              <w:pStyle w:val="TAL"/>
              <w:rPr>
                <w:rFonts w:ascii="Times New Roman" w:eastAsia="SimSun" w:hAnsi="Times New Roman"/>
                <w:sz w:val="20"/>
                <w:lang w:val="en-US" w:eastAsia="zh-CN"/>
              </w:rPr>
            </w:pPr>
            <w:r w:rsidRPr="004B5525">
              <w:rPr>
                <w:rFonts w:ascii="Times New Roman" w:hAnsi="Times New Roman"/>
                <w:sz w:val="20"/>
                <w:lang w:val="en-US"/>
              </w:rPr>
              <w:t>[Around 7GHz +Around 4GHz + Around 2GHz+Around 700MHz]</w:t>
            </w:r>
          </w:p>
        </w:tc>
      </w:tr>
      <w:tr w:rsidR="00037D2C" w:rsidRPr="004B5525" w14:paraId="096B7C47" w14:textId="77777777" w:rsidTr="00967E68">
        <w:tc>
          <w:tcPr>
            <w:tcW w:w="1852" w:type="dxa"/>
            <w:shd w:val="clear" w:color="auto" w:fill="FFFFFF"/>
          </w:tcPr>
          <w:p w14:paraId="00E161C4" w14:textId="0DA2A697" w:rsidR="00037D2C" w:rsidRPr="004B5525" w:rsidRDefault="00037D2C" w:rsidP="00037D2C">
            <w:pPr>
              <w:pStyle w:val="TAL"/>
              <w:rPr>
                <w:rFonts w:ascii="Times New Roman" w:eastAsia="SimSun" w:hAnsi="Times New Roman"/>
                <w:sz w:val="20"/>
                <w:lang w:val="en-US" w:eastAsia="zh-CN"/>
              </w:rPr>
            </w:pPr>
            <w:r w:rsidRPr="004B5525">
              <w:rPr>
                <w:rFonts w:ascii="Times New Roman" w:hAnsi="Times New Roman"/>
                <w:sz w:val="20"/>
                <w:lang w:val="en-US" w:eastAsia="zh-CN"/>
              </w:rPr>
              <w:t>Aggregated system bandwidth</w:t>
            </w:r>
            <w:r w:rsidRPr="004B5525">
              <w:rPr>
                <w:rFonts w:ascii="Times New Roman" w:eastAsia="SimSun" w:hAnsi="Times New Roman"/>
                <w:sz w:val="20"/>
                <w:lang w:val="en-US" w:eastAsia="ko-KR"/>
              </w:rPr>
              <w:t xml:space="preserve"> </w:t>
            </w:r>
            <w:r w:rsidRPr="004B5525">
              <w:rPr>
                <w:rFonts w:ascii="Times New Roman" w:eastAsia="SimSun" w:hAnsi="Times New Roman"/>
                <w:sz w:val="20"/>
                <w:lang w:val="en-US" w:eastAsia="zh-CN"/>
              </w:rPr>
              <w:t>NOTE</w:t>
            </w:r>
            <w:r w:rsidR="005177C4" w:rsidRPr="004B5525">
              <w:rPr>
                <w:rFonts w:ascii="Times New Roman" w:eastAsia="SimSun" w:hAnsi="Times New Roman"/>
                <w:sz w:val="20"/>
                <w:lang w:val="en-US" w:eastAsia="zh-CN"/>
              </w:rPr>
              <w:t>2</w:t>
            </w:r>
          </w:p>
        </w:tc>
        <w:tc>
          <w:tcPr>
            <w:tcW w:w="7504" w:type="dxa"/>
            <w:shd w:val="clear" w:color="auto" w:fill="FFFFFF"/>
          </w:tcPr>
          <w:p w14:paraId="5BAD1B74" w14:textId="77777777" w:rsidR="00AC04CD" w:rsidRPr="004B5525" w:rsidRDefault="00AC04CD" w:rsidP="00AC04CD">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Around 700 MHz: Up to [60] MHz (DL+UL)</w:t>
            </w:r>
          </w:p>
          <w:p w14:paraId="1B031B18" w14:textId="77777777" w:rsidR="00AC04CD" w:rsidRPr="004B5525" w:rsidRDefault="00AC04CD" w:rsidP="00AC04CD">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Around 2GHz: Up to [120] MHz (DL+UL)</w:t>
            </w:r>
          </w:p>
          <w:p w14:paraId="6133150C" w14:textId="77777777" w:rsidR="00AC04CD" w:rsidRPr="004B5525" w:rsidRDefault="00AC04CD" w:rsidP="00AC04CD">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 xml:space="preserve">Around 4 GHz: Up to [200] MHz (DL+UL) </w:t>
            </w:r>
          </w:p>
          <w:p w14:paraId="29C51962" w14:textId="457FE1B0" w:rsidR="00037D2C" w:rsidRPr="004B5525" w:rsidRDefault="00AC04CD" w:rsidP="004B5525">
            <w:pPr>
              <w:rPr>
                <w:rFonts w:ascii="Times New Roman" w:eastAsia="SimSun" w:hAnsi="Times New Roman" w:cs="Times New Roman"/>
                <w:sz w:val="20"/>
                <w:szCs w:val="20"/>
              </w:rPr>
            </w:pPr>
            <w:r w:rsidRPr="004B5525">
              <w:rPr>
                <w:rFonts w:ascii="Times New Roman" w:eastAsia="SimSun" w:hAnsi="Times New Roman" w:cs="Times New Roman"/>
                <w:sz w:val="20"/>
                <w:szCs w:val="20"/>
              </w:rPr>
              <w:t>Around 7 GHz: Up to [</w:t>
            </w:r>
            <w:proofErr w:type="gramStart"/>
            <w:r w:rsidRPr="004B5525">
              <w:rPr>
                <w:rFonts w:ascii="Times New Roman" w:eastAsia="SimSun" w:hAnsi="Times New Roman" w:cs="Times New Roman"/>
                <w:sz w:val="20"/>
                <w:szCs w:val="20"/>
              </w:rPr>
              <w:t>400]MHz</w:t>
            </w:r>
            <w:proofErr w:type="gramEnd"/>
            <w:r w:rsidRPr="004B5525">
              <w:rPr>
                <w:rFonts w:ascii="Times New Roman" w:eastAsia="SimSun" w:hAnsi="Times New Roman" w:cs="Times New Roman"/>
                <w:sz w:val="20"/>
                <w:szCs w:val="20"/>
              </w:rPr>
              <w:t xml:space="preserve"> (DL+UL)</w:t>
            </w:r>
          </w:p>
        </w:tc>
      </w:tr>
      <w:tr w:rsidR="00A21AB9" w:rsidRPr="004B5525" w14:paraId="6E135F8F" w14:textId="77777777" w:rsidTr="00967E68">
        <w:tc>
          <w:tcPr>
            <w:tcW w:w="1852" w:type="dxa"/>
            <w:shd w:val="clear" w:color="auto" w:fill="FFFFFF"/>
          </w:tcPr>
          <w:p w14:paraId="7B8B61B1" w14:textId="77777777" w:rsidR="00A21AB9" w:rsidRPr="004B5525" w:rsidRDefault="00A21AB9" w:rsidP="00967E68">
            <w:pPr>
              <w:pStyle w:val="TAL"/>
              <w:rPr>
                <w:rFonts w:ascii="Times New Roman" w:hAnsi="Times New Roman"/>
                <w:sz w:val="20"/>
                <w:lang w:val="en-US" w:eastAsia="zh-CN"/>
              </w:rPr>
            </w:pPr>
            <w:r w:rsidRPr="004B5525">
              <w:rPr>
                <w:rFonts w:ascii="Times New Roman" w:hAnsi="Times New Roman"/>
                <w:sz w:val="20"/>
                <w:lang w:val="en-US" w:eastAsia="zh-CN"/>
              </w:rPr>
              <w:t>Layout</w:t>
            </w:r>
          </w:p>
        </w:tc>
        <w:tc>
          <w:tcPr>
            <w:tcW w:w="7504" w:type="dxa"/>
            <w:shd w:val="clear" w:color="auto" w:fill="FFFFFF"/>
          </w:tcPr>
          <w:p w14:paraId="5DD359A3" w14:textId="77777777" w:rsidR="00521B9A" w:rsidRPr="004B5525" w:rsidRDefault="00A21AB9" w:rsidP="00521B9A">
            <w:pPr>
              <w:pStyle w:val="TAL"/>
              <w:rPr>
                <w:rFonts w:ascii="Times New Roman" w:eastAsia="Malgun Gothic" w:hAnsi="Times New Roman"/>
                <w:sz w:val="20"/>
                <w:lang w:val="en-US" w:eastAsia="ko-KR"/>
              </w:rPr>
            </w:pPr>
            <w:r w:rsidRPr="004B5525">
              <w:rPr>
                <w:rFonts w:ascii="Times New Roman" w:eastAsia="Malgun Gothic" w:hAnsi="Times New Roman"/>
                <w:sz w:val="20"/>
                <w:lang w:val="en-US" w:eastAsia="ko-KR"/>
              </w:rPr>
              <w:t xml:space="preserve">Option 1: </w:t>
            </w:r>
            <w:r w:rsidR="00521B9A" w:rsidRPr="004B5525">
              <w:rPr>
                <w:rFonts w:ascii="Times New Roman" w:eastAsia="Malgun Gothic" w:hAnsi="Times New Roman"/>
                <w:sz w:val="20"/>
                <w:lang w:val="en-US" w:eastAsia="ko-KR"/>
              </w:rPr>
              <w:t>Single layer:</w:t>
            </w:r>
          </w:p>
          <w:p w14:paraId="2D2FC275" w14:textId="5601F786" w:rsidR="00A21AB9" w:rsidRPr="004B5525" w:rsidRDefault="00521B9A" w:rsidP="004B5525">
            <w:pPr>
              <w:pStyle w:val="TAL"/>
              <w:numPr>
                <w:ilvl w:val="0"/>
                <w:numId w:val="15"/>
              </w:numPr>
              <w:rPr>
                <w:rFonts w:ascii="Times New Roman" w:eastAsia="SimSun" w:hAnsi="Times New Roman"/>
                <w:sz w:val="20"/>
                <w:lang w:val="en-US" w:eastAsia="zh-CN"/>
              </w:rPr>
            </w:pPr>
            <w:r w:rsidRPr="004B5525">
              <w:rPr>
                <w:rFonts w:ascii="Times New Roman" w:eastAsia="Malgun Gothic" w:hAnsi="Times New Roman"/>
                <w:sz w:val="20"/>
                <w:lang w:val="en-US" w:eastAsia="ko-KR"/>
              </w:rPr>
              <w:t>Uban Grid</w:t>
            </w:r>
            <w:r w:rsidR="00A43A76" w:rsidRPr="004B5525">
              <w:rPr>
                <w:rFonts w:ascii="Times New Roman" w:eastAsia="Malgun Gothic" w:hAnsi="Times New Roman"/>
                <w:sz w:val="20"/>
                <w:lang w:val="en-US" w:eastAsia="ko-KR"/>
              </w:rPr>
              <w:t>/Roof-top</w:t>
            </w:r>
          </w:p>
          <w:p w14:paraId="64BD8D6F" w14:textId="20C95D07" w:rsidR="00A21AB9" w:rsidRPr="004B5525" w:rsidRDefault="00A21AB9" w:rsidP="00967E68">
            <w:pPr>
              <w:pStyle w:val="TAL"/>
              <w:rPr>
                <w:rFonts w:ascii="Times New Roman" w:eastAsia="Malgun Gothic" w:hAnsi="Times New Roman"/>
                <w:sz w:val="20"/>
                <w:lang w:val="en-US" w:eastAsia="ko-KR"/>
              </w:rPr>
            </w:pPr>
            <w:r w:rsidRPr="004B5525">
              <w:rPr>
                <w:rFonts w:ascii="Times New Roman" w:eastAsia="Malgun Gothic" w:hAnsi="Times New Roman"/>
                <w:sz w:val="20"/>
                <w:lang w:val="en-US" w:eastAsia="ko-KR"/>
              </w:rPr>
              <w:t xml:space="preserve">Option 2: </w:t>
            </w:r>
            <w:r w:rsidR="00775042" w:rsidRPr="004B5525">
              <w:rPr>
                <w:rFonts w:ascii="Times New Roman" w:eastAsia="Malgun Gothic" w:hAnsi="Times New Roman"/>
                <w:sz w:val="20"/>
                <w:lang w:val="en-US" w:eastAsia="ko-KR"/>
              </w:rPr>
              <w:t>Two layers for Around 4</w:t>
            </w:r>
            <w:r w:rsidR="007C7BF4" w:rsidRPr="004B5525">
              <w:rPr>
                <w:rFonts w:ascii="Times New Roman" w:eastAsia="Malgun Gothic" w:hAnsi="Times New Roman"/>
                <w:sz w:val="20"/>
                <w:lang w:val="en-US" w:eastAsia="ko-KR"/>
              </w:rPr>
              <w:t xml:space="preserve"> or </w:t>
            </w:r>
            <w:r w:rsidR="00775042" w:rsidRPr="004B5525">
              <w:rPr>
                <w:rFonts w:ascii="Times New Roman" w:eastAsia="Malgun Gothic" w:hAnsi="Times New Roman"/>
                <w:sz w:val="20"/>
                <w:lang w:val="en-US" w:eastAsia="ko-KR"/>
              </w:rPr>
              <w:t>2 GHz + Around 7 GHz</w:t>
            </w:r>
          </w:p>
          <w:p w14:paraId="34FD6F3D" w14:textId="5F5F2EC1" w:rsidR="004B19E9" w:rsidRPr="004B5525" w:rsidRDefault="004B19E9" w:rsidP="004B5525">
            <w:pPr>
              <w:pStyle w:val="TAL"/>
              <w:numPr>
                <w:ilvl w:val="0"/>
                <w:numId w:val="15"/>
              </w:numPr>
              <w:rPr>
                <w:rFonts w:ascii="Times New Roman" w:eastAsia="SimSun" w:hAnsi="Times New Roman"/>
                <w:sz w:val="20"/>
                <w:lang w:val="en-US" w:eastAsia="zh-CN"/>
              </w:rPr>
            </w:pPr>
            <w:r w:rsidRPr="004B5525">
              <w:rPr>
                <w:rFonts w:ascii="Times New Roman" w:eastAsia="Malgun Gothic" w:hAnsi="Times New Roman"/>
                <w:sz w:val="20"/>
                <w:lang w:val="en-US" w:eastAsia="ko-KR"/>
              </w:rPr>
              <w:t>Macro layer: Hex. Grid, 4</w:t>
            </w:r>
            <w:r w:rsidR="007C7BF4" w:rsidRPr="004B5525">
              <w:rPr>
                <w:rFonts w:ascii="Times New Roman" w:eastAsia="Malgun Gothic" w:hAnsi="Times New Roman"/>
                <w:sz w:val="20"/>
                <w:lang w:val="en-US" w:eastAsia="ko-KR"/>
              </w:rPr>
              <w:t xml:space="preserve"> or 2 </w:t>
            </w:r>
            <w:r w:rsidRPr="004B5525">
              <w:rPr>
                <w:rFonts w:ascii="Times New Roman" w:eastAsia="Malgun Gothic" w:hAnsi="Times New Roman"/>
                <w:sz w:val="20"/>
                <w:lang w:val="en-US" w:eastAsia="ko-KR"/>
              </w:rPr>
              <w:t>GHz</w:t>
            </w:r>
            <w:r w:rsidR="00B20015" w:rsidRPr="004B5525">
              <w:rPr>
                <w:rFonts w:ascii="Times New Roman" w:eastAsia="Malgun Gothic" w:hAnsi="Times New Roman"/>
                <w:sz w:val="20"/>
                <w:lang w:val="en-US" w:eastAsia="ko-KR"/>
              </w:rPr>
              <w:t xml:space="preserve"> (Uban Grid/Roof-top)</w:t>
            </w:r>
          </w:p>
          <w:p w14:paraId="53466B50" w14:textId="5B94783A" w:rsidR="004B19E9" w:rsidRPr="004B5525" w:rsidRDefault="004B19E9" w:rsidP="004B5525">
            <w:pPr>
              <w:pStyle w:val="TAL"/>
              <w:numPr>
                <w:ilvl w:val="0"/>
                <w:numId w:val="15"/>
              </w:numPr>
              <w:rPr>
                <w:rFonts w:ascii="Times New Roman" w:eastAsia="Malgun Gothic" w:hAnsi="Times New Roman"/>
                <w:sz w:val="20"/>
                <w:lang w:val="en-US" w:eastAsia="ko-KR"/>
              </w:rPr>
            </w:pPr>
            <w:r w:rsidRPr="004B5525">
              <w:rPr>
                <w:rFonts w:ascii="Times New Roman" w:eastAsia="Malgun Gothic" w:hAnsi="Times New Roman"/>
                <w:sz w:val="20"/>
                <w:lang w:val="en-US" w:eastAsia="ko-KR"/>
              </w:rPr>
              <w:t>Micro layer:</w:t>
            </w:r>
            <w:r w:rsidR="00BE695E" w:rsidRPr="004B5525">
              <w:rPr>
                <w:rFonts w:ascii="Times New Roman" w:eastAsia="Malgun Gothic" w:hAnsi="Times New Roman"/>
                <w:sz w:val="20"/>
                <w:lang w:val="en-US" w:eastAsia="ko-KR"/>
              </w:rPr>
              <w:t xml:space="preserve"> drop at</w:t>
            </w:r>
            <w:r w:rsidRPr="004B5525">
              <w:rPr>
                <w:rFonts w:ascii="Times New Roman" w:eastAsia="Malgun Gothic" w:hAnsi="Times New Roman"/>
                <w:sz w:val="20"/>
                <w:lang w:val="en-US" w:eastAsia="ko-KR"/>
              </w:rPr>
              <w:t xml:space="preserve"> </w:t>
            </w:r>
            <w:r w:rsidR="007C7BF4" w:rsidRPr="004B5525">
              <w:rPr>
                <w:rFonts w:ascii="Times New Roman" w:eastAsia="Malgun Gothic" w:hAnsi="Times New Roman"/>
                <w:sz w:val="20"/>
                <w:lang w:val="en-US" w:eastAsia="ko-KR"/>
              </w:rPr>
              <w:t>Intersection</w:t>
            </w:r>
            <w:r w:rsidR="00784282" w:rsidRPr="004B5525">
              <w:rPr>
                <w:rFonts w:ascii="Times New Roman" w:eastAsia="Malgun Gothic" w:hAnsi="Times New Roman"/>
                <w:sz w:val="20"/>
                <w:lang w:val="en-US" w:eastAsia="ko-KR"/>
              </w:rPr>
              <w:t>s</w:t>
            </w:r>
            <w:r w:rsidRPr="004B5525">
              <w:rPr>
                <w:rFonts w:ascii="Times New Roman" w:eastAsia="Malgun Gothic" w:hAnsi="Times New Roman"/>
                <w:sz w:val="20"/>
                <w:lang w:val="en-US" w:eastAsia="ko-KR"/>
              </w:rPr>
              <w:t xml:space="preserve">, </w:t>
            </w:r>
            <w:r w:rsidR="007C7BF4" w:rsidRPr="004B5525">
              <w:rPr>
                <w:rFonts w:ascii="Times New Roman" w:eastAsia="Malgun Gothic" w:hAnsi="Times New Roman"/>
                <w:sz w:val="20"/>
                <w:lang w:val="en-US" w:eastAsia="ko-KR"/>
              </w:rPr>
              <w:t xml:space="preserve">7 </w:t>
            </w:r>
            <w:r w:rsidRPr="004B5525">
              <w:rPr>
                <w:rFonts w:ascii="Times New Roman" w:eastAsia="Malgun Gothic" w:hAnsi="Times New Roman"/>
                <w:sz w:val="20"/>
                <w:lang w:val="en-US" w:eastAsia="ko-KR"/>
              </w:rPr>
              <w:t>GHz</w:t>
            </w:r>
          </w:p>
          <w:p w14:paraId="1C43BF6C" w14:textId="6BA5B668" w:rsidR="004B19E9" w:rsidRPr="004B5525" w:rsidRDefault="004B19E9" w:rsidP="00967E68">
            <w:pPr>
              <w:pStyle w:val="TAL"/>
              <w:rPr>
                <w:rFonts w:ascii="Times New Roman" w:eastAsia="Malgun Gothic" w:hAnsi="Times New Roman"/>
                <w:sz w:val="20"/>
                <w:lang w:val="en-US" w:eastAsia="ko-KR"/>
              </w:rPr>
            </w:pPr>
          </w:p>
        </w:tc>
      </w:tr>
      <w:tr w:rsidR="00A21AB9" w:rsidRPr="004B5525" w14:paraId="3DE7FA59" w14:textId="77777777" w:rsidTr="00967E68">
        <w:tc>
          <w:tcPr>
            <w:tcW w:w="1852" w:type="dxa"/>
            <w:shd w:val="clear" w:color="auto" w:fill="FFFFFF"/>
          </w:tcPr>
          <w:p w14:paraId="7845DC2B" w14:textId="77777777" w:rsidR="00A21AB9" w:rsidRPr="004B5525" w:rsidRDefault="00A21AB9" w:rsidP="00967E68">
            <w:pPr>
              <w:pStyle w:val="TAL"/>
              <w:rPr>
                <w:rFonts w:ascii="Times New Roman" w:hAnsi="Times New Roman"/>
                <w:sz w:val="20"/>
                <w:lang w:val="en-US" w:eastAsia="zh-CN"/>
              </w:rPr>
            </w:pPr>
            <w:r w:rsidRPr="004B5525">
              <w:rPr>
                <w:rFonts w:ascii="Times New Roman" w:hAnsi="Times New Roman"/>
                <w:sz w:val="20"/>
                <w:lang w:val="en-US" w:eastAsia="zh-CN"/>
              </w:rPr>
              <w:t>ISD</w:t>
            </w:r>
          </w:p>
        </w:tc>
        <w:tc>
          <w:tcPr>
            <w:tcW w:w="7504" w:type="dxa"/>
            <w:shd w:val="clear" w:color="auto" w:fill="FFFFFF"/>
          </w:tcPr>
          <w:p w14:paraId="2B1C5B21" w14:textId="04A82C4E" w:rsidR="00A21AB9" w:rsidRPr="004B5525" w:rsidRDefault="00A21AB9" w:rsidP="00967E68">
            <w:pPr>
              <w:pStyle w:val="TAL"/>
              <w:rPr>
                <w:rFonts w:ascii="Times New Roman" w:eastAsia="Malgun Gothic" w:hAnsi="Times New Roman"/>
                <w:sz w:val="20"/>
                <w:lang w:val="en-US"/>
              </w:rPr>
            </w:pPr>
            <w:r w:rsidRPr="004B5525">
              <w:rPr>
                <w:rFonts w:ascii="Times New Roman" w:eastAsia="SimSun" w:hAnsi="Times New Roman"/>
                <w:sz w:val="20"/>
                <w:lang w:val="en-US" w:eastAsia="zh-CN"/>
              </w:rPr>
              <w:t xml:space="preserve">Macro </w:t>
            </w:r>
            <w:proofErr w:type="gramStart"/>
            <w:r w:rsidRPr="004B5525">
              <w:rPr>
                <w:rFonts w:ascii="Times New Roman" w:eastAsia="SimSun" w:hAnsi="Times New Roman"/>
                <w:sz w:val="20"/>
                <w:lang w:val="en-US" w:eastAsia="zh-CN"/>
              </w:rPr>
              <w:t>cell</w:t>
            </w:r>
            <w:r w:rsidR="00F954B5" w:rsidRPr="004B5525">
              <w:rPr>
                <w:rFonts w:ascii="Times New Roman" w:eastAsia="SimSun" w:hAnsi="Times New Roman"/>
                <w:sz w:val="20"/>
                <w:lang w:val="en-US" w:eastAsia="zh-CN"/>
              </w:rPr>
              <w:t xml:space="preserve"> </w:t>
            </w:r>
            <w:r w:rsidR="00BE695E" w:rsidRPr="004B5525">
              <w:rPr>
                <w:rFonts w:ascii="Times New Roman" w:eastAsia="SimSun" w:hAnsi="Times New Roman"/>
                <w:sz w:val="20"/>
                <w:lang w:val="en-US" w:eastAsia="zh-CN"/>
              </w:rPr>
              <w:t>:</w:t>
            </w:r>
            <w:proofErr w:type="gramEnd"/>
            <w:r w:rsidRPr="004B5525">
              <w:rPr>
                <w:rFonts w:ascii="Times New Roman" w:eastAsia="SimSun" w:hAnsi="Times New Roman"/>
                <w:sz w:val="20"/>
                <w:lang w:val="en-US" w:eastAsia="zh-CN"/>
              </w:rPr>
              <w:t xml:space="preserve"> </w:t>
            </w:r>
            <w:r w:rsidR="00AA6D67" w:rsidRPr="004B5525">
              <w:rPr>
                <w:rFonts w:ascii="Times New Roman" w:eastAsia="Malgun Gothic" w:hAnsi="Times New Roman"/>
                <w:sz w:val="20"/>
                <w:lang w:val="en-US"/>
              </w:rPr>
              <w:t>2</w:t>
            </w:r>
            <w:r w:rsidRPr="004B5525">
              <w:rPr>
                <w:rFonts w:ascii="Times New Roman" w:eastAsia="Malgun Gothic" w:hAnsi="Times New Roman"/>
                <w:sz w:val="20"/>
                <w:lang w:val="en-US"/>
              </w:rPr>
              <w:t xml:space="preserve">00m </w:t>
            </w:r>
          </w:p>
          <w:p w14:paraId="79E0BE0D" w14:textId="4FD9E185" w:rsidR="00A21AB9" w:rsidRPr="004B5525" w:rsidRDefault="000644ED" w:rsidP="00967E68">
            <w:pPr>
              <w:pStyle w:val="TAL"/>
              <w:rPr>
                <w:rFonts w:ascii="Times New Roman" w:eastAsia="SimSun" w:hAnsi="Times New Roman"/>
                <w:sz w:val="20"/>
                <w:lang w:val="en-US" w:eastAsia="zh-CN"/>
              </w:rPr>
            </w:pPr>
            <w:r w:rsidRPr="004B5525">
              <w:rPr>
                <w:rFonts w:ascii="Times New Roman" w:hAnsi="Times New Roman"/>
                <w:sz w:val="20"/>
                <w:lang w:val="en-US"/>
              </w:rPr>
              <w:t xml:space="preserve">Micro layer: </w:t>
            </w:r>
            <w:r w:rsidRPr="004B5525">
              <w:rPr>
                <w:rFonts w:ascii="Times New Roman" w:eastAsia="Malgun Gothic" w:hAnsi="Times New Roman"/>
                <w:sz w:val="20"/>
                <w:lang w:val="en-US" w:eastAsia="ko-KR"/>
              </w:rPr>
              <w:t>(</w:t>
            </w:r>
            <w:r w:rsidR="00A21AB9" w:rsidRPr="004B5525">
              <w:rPr>
                <w:rFonts w:ascii="Times New Roman" w:eastAsia="Malgun Gothic" w:hAnsi="Times New Roman"/>
                <w:sz w:val="20"/>
                <w:lang w:val="en-US" w:eastAsia="ko-KR"/>
              </w:rPr>
              <w:t>at each intersection</w:t>
            </w:r>
            <w:r w:rsidRPr="004B5525">
              <w:rPr>
                <w:rFonts w:ascii="Times New Roman" w:eastAsia="Malgun Gothic" w:hAnsi="Times New Roman"/>
                <w:sz w:val="20"/>
                <w:lang w:val="en-US" w:eastAsia="ko-KR"/>
              </w:rPr>
              <w:t xml:space="preserve">), </w:t>
            </w:r>
            <w:r w:rsidR="00A21AB9" w:rsidRPr="004B5525">
              <w:rPr>
                <w:rFonts w:ascii="Times New Roman" w:hAnsi="Times New Roman"/>
                <w:sz w:val="20"/>
                <w:lang w:val="en-US" w:eastAsia="ko-KR"/>
              </w:rPr>
              <w:t>values (50m and 100m) should also be considered for option 2</w:t>
            </w:r>
          </w:p>
        </w:tc>
      </w:tr>
      <w:tr w:rsidR="00A21AB9" w:rsidRPr="004B5525" w14:paraId="50867F9A" w14:textId="77777777" w:rsidTr="00967E68">
        <w:tc>
          <w:tcPr>
            <w:tcW w:w="1852" w:type="dxa"/>
            <w:shd w:val="clear" w:color="auto" w:fill="FFFFFF"/>
          </w:tcPr>
          <w:p w14:paraId="077C0B77" w14:textId="5D616896" w:rsidR="00A21AB9" w:rsidRPr="004B5525" w:rsidRDefault="00037D2C" w:rsidP="00967E68">
            <w:pPr>
              <w:pStyle w:val="TAL"/>
              <w:rPr>
                <w:rFonts w:ascii="Times New Roman" w:hAnsi="Times New Roman"/>
                <w:sz w:val="20"/>
                <w:lang w:val="en-US" w:eastAsia="zh-CN"/>
              </w:rPr>
            </w:pPr>
            <w:r w:rsidRPr="004B5525">
              <w:rPr>
                <w:rFonts w:ascii="Times New Roman" w:hAnsi="Times New Roman"/>
                <w:sz w:val="20"/>
                <w:lang w:val="en-US" w:eastAsia="zh-CN"/>
              </w:rPr>
              <w:t>BS configuration</w:t>
            </w:r>
          </w:p>
        </w:tc>
        <w:tc>
          <w:tcPr>
            <w:tcW w:w="7504" w:type="dxa"/>
            <w:shd w:val="clear" w:color="auto" w:fill="FFFFFF"/>
          </w:tcPr>
          <w:p w14:paraId="28BC07DD" w14:textId="6ABDA178" w:rsidR="00A21AB9" w:rsidRPr="004B5525" w:rsidRDefault="007D7C4F" w:rsidP="00037D2C">
            <w:pPr>
              <w:pStyle w:val="TAL"/>
              <w:rPr>
                <w:rFonts w:ascii="Times New Roman" w:eastAsia="SimSun" w:hAnsi="Times New Roman"/>
                <w:sz w:val="20"/>
                <w:lang w:val="en-US" w:eastAsia="zh-CN"/>
              </w:rPr>
            </w:pPr>
            <w:r w:rsidRPr="004B5525">
              <w:rPr>
                <w:rFonts w:ascii="Times New Roman" w:eastAsia="MS Mincho" w:hAnsi="Times New Roman"/>
                <w:sz w:val="20"/>
                <w:lang w:val="en-US" w:eastAsia="ja-JP"/>
              </w:rPr>
              <w:t>TBD</w:t>
            </w:r>
          </w:p>
        </w:tc>
      </w:tr>
      <w:tr w:rsidR="00A21AB9" w:rsidRPr="004B5525" w14:paraId="0E580B0E" w14:textId="77777777" w:rsidTr="00967E68">
        <w:tc>
          <w:tcPr>
            <w:tcW w:w="1852" w:type="dxa"/>
            <w:shd w:val="clear" w:color="auto" w:fill="FFFFFF"/>
          </w:tcPr>
          <w:p w14:paraId="52DA1A60" w14:textId="4E9C1095" w:rsidR="00A21AB9" w:rsidRPr="004B5525" w:rsidRDefault="00A21AB9" w:rsidP="00967E68">
            <w:pPr>
              <w:pStyle w:val="TAL"/>
              <w:rPr>
                <w:rFonts w:ascii="Times New Roman" w:hAnsi="Times New Roman"/>
                <w:sz w:val="20"/>
                <w:lang w:val="en-US" w:eastAsia="zh-CN"/>
              </w:rPr>
            </w:pPr>
            <w:r w:rsidRPr="004B5525">
              <w:rPr>
                <w:rFonts w:ascii="Times New Roman" w:hAnsi="Times New Roman"/>
                <w:sz w:val="20"/>
                <w:lang w:val="en-US" w:eastAsia="zh-CN"/>
              </w:rPr>
              <w:t xml:space="preserve">UE </w:t>
            </w:r>
            <w:r w:rsidR="00037D2C" w:rsidRPr="004B5525">
              <w:rPr>
                <w:rFonts w:ascii="Times New Roman" w:hAnsi="Times New Roman"/>
                <w:sz w:val="20"/>
                <w:lang w:val="en-US" w:eastAsia="zh-CN"/>
              </w:rPr>
              <w:t>configuration</w:t>
            </w:r>
          </w:p>
        </w:tc>
        <w:tc>
          <w:tcPr>
            <w:tcW w:w="7504" w:type="dxa"/>
            <w:shd w:val="clear" w:color="auto" w:fill="FFFFFF"/>
          </w:tcPr>
          <w:p w14:paraId="38F46251" w14:textId="77777777" w:rsidR="00037D2C" w:rsidRPr="004B5525" w:rsidRDefault="00037D2C" w:rsidP="00037D2C">
            <w:pPr>
              <w:keepNext/>
              <w:keepLines/>
              <w:spacing w:after="0"/>
              <w:rPr>
                <w:rFonts w:ascii="Times New Roman" w:hAnsi="Times New Roman" w:cs="Times New Roman"/>
                <w:sz w:val="20"/>
                <w:szCs w:val="20"/>
              </w:rPr>
            </w:pPr>
            <w:r w:rsidRPr="004B5525">
              <w:rPr>
                <w:rFonts w:ascii="Times New Roman" w:eastAsia="SimSun" w:hAnsi="Times New Roman" w:cs="Times New Roman"/>
                <w:sz w:val="20"/>
                <w:szCs w:val="20"/>
              </w:rPr>
              <w:t xml:space="preserve">Around 700 MHz: </w:t>
            </w:r>
            <w:r w:rsidRPr="004B5525">
              <w:rPr>
                <w:rFonts w:ascii="Times New Roman" w:hAnsi="Times New Roman" w:cs="Times New Roman"/>
                <w:sz w:val="20"/>
                <w:szCs w:val="20"/>
              </w:rPr>
              <w:t>1T2R</w:t>
            </w:r>
            <w:r w:rsidRPr="004B5525" w:rsidDel="00636BA8">
              <w:rPr>
                <w:rFonts w:ascii="Times New Roman" w:eastAsia="MS Mincho" w:hAnsi="Times New Roman" w:cs="Times New Roman"/>
                <w:sz w:val="20"/>
                <w:szCs w:val="20"/>
                <w:lang w:eastAsia="ja-JP"/>
              </w:rPr>
              <w:t xml:space="preserve"> </w:t>
            </w:r>
            <w:r w:rsidRPr="004B5525">
              <w:rPr>
                <w:rFonts w:ascii="Times New Roman" w:hAnsi="Times New Roman" w:cs="Times New Roman"/>
                <w:sz w:val="20"/>
                <w:szCs w:val="20"/>
              </w:rPr>
              <w:t xml:space="preserve"> </w:t>
            </w:r>
          </w:p>
          <w:p w14:paraId="126C935F" w14:textId="41B0784B" w:rsidR="00037D2C" w:rsidRPr="004B5525" w:rsidRDefault="00037D2C" w:rsidP="00037D2C">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 xml:space="preserve">Around </w:t>
            </w:r>
            <w:r w:rsidRPr="004B5525">
              <w:rPr>
                <w:rFonts w:ascii="Times New Roman" w:hAnsi="Times New Roman" w:cs="Times New Roman"/>
                <w:sz w:val="20"/>
                <w:szCs w:val="20"/>
              </w:rPr>
              <w:t xml:space="preserve">2 GHz: </w:t>
            </w:r>
            <w:r w:rsidR="00406843" w:rsidRPr="004B5525">
              <w:rPr>
                <w:rFonts w:ascii="Times New Roman" w:hAnsi="Times New Roman" w:cs="Times New Roman"/>
                <w:sz w:val="20"/>
                <w:szCs w:val="20"/>
              </w:rPr>
              <w:t>1</w:t>
            </w:r>
            <w:r w:rsidRPr="004B5525">
              <w:rPr>
                <w:rFonts w:ascii="Times New Roman" w:hAnsi="Times New Roman" w:cs="Times New Roman"/>
                <w:sz w:val="20"/>
                <w:szCs w:val="20"/>
              </w:rPr>
              <w:t>T2R and 2T4R</w:t>
            </w:r>
          </w:p>
          <w:p w14:paraId="6A5E6419" w14:textId="3BE5D4C3" w:rsidR="00037D2C" w:rsidRPr="004B5525" w:rsidRDefault="00037D2C" w:rsidP="00037D2C">
            <w:pPr>
              <w:pStyle w:val="TAL"/>
              <w:rPr>
                <w:rFonts w:ascii="Times New Roman" w:hAnsi="Times New Roman"/>
                <w:sz w:val="20"/>
                <w:lang w:val="en-US" w:eastAsia="zh-CN"/>
              </w:rPr>
            </w:pPr>
            <w:r w:rsidRPr="004B5525">
              <w:rPr>
                <w:rFonts w:ascii="Times New Roman" w:hAnsi="Times New Roman"/>
                <w:sz w:val="20"/>
                <w:lang w:val="en-US" w:eastAsia="zh-CN"/>
              </w:rPr>
              <w:t xml:space="preserve">Around 4 GHz: </w:t>
            </w:r>
            <w:r w:rsidR="00406843" w:rsidRPr="004B5525">
              <w:rPr>
                <w:rFonts w:ascii="Times New Roman" w:hAnsi="Times New Roman"/>
                <w:sz w:val="20"/>
                <w:lang w:val="en-US"/>
              </w:rPr>
              <w:t>1</w:t>
            </w:r>
            <w:r w:rsidRPr="004B5525">
              <w:rPr>
                <w:rFonts w:ascii="Times New Roman" w:hAnsi="Times New Roman"/>
                <w:sz w:val="20"/>
                <w:lang w:val="en-US"/>
              </w:rPr>
              <w:t xml:space="preserve">T2R and </w:t>
            </w:r>
            <w:r w:rsidRPr="004B5525">
              <w:rPr>
                <w:rFonts w:ascii="Times New Roman" w:hAnsi="Times New Roman"/>
                <w:sz w:val="20"/>
                <w:lang w:val="en-US" w:eastAsia="zh-CN"/>
              </w:rPr>
              <w:t>2T4R</w:t>
            </w:r>
          </w:p>
          <w:p w14:paraId="423302F3" w14:textId="7B7C4F7D" w:rsidR="00037D2C" w:rsidRPr="004B5525" w:rsidRDefault="00037D2C" w:rsidP="00037D2C">
            <w:pPr>
              <w:pStyle w:val="TAL"/>
              <w:rPr>
                <w:rFonts w:ascii="Times New Roman" w:hAnsi="Times New Roman"/>
                <w:sz w:val="20"/>
                <w:lang w:val="en-US" w:eastAsia="zh-CN"/>
              </w:rPr>
            </w:pPr>
            <w:r w:rsidRPr="004B5525">
              <w:rPr>
                <w:rFonts w:ascii="Times New Roman" w:hAnsi="Times New Roman"/>
                <w:sz w:val="20"/>
                <w:lang w:val="en-US" w:eastAsia="zh-CN"/>
              </w:rPr>
              <w:t xml:space="preserve">Around 7 GHz: </w:t>
            </w:r>
            <w:r w:rsidR="00774698" w:rsidRPr="004B5525">
              <w:rPr>
                <w:rFonts w:ascii="Times New Roman" w:hAnsi="Times New Roman"/>
                <w:sz w:val="20"/>
                <w:lang w:val="en-US"/>
              </w:rPr>
              <w:t>1</w:t>
            </w:r>
            <w:r w:rsidRPr="004B5525">
              <w:rPr>
                <w:rFonts w:ascii="Times New Roman" w:hAnsi="Times New Roman"/>
                <w:sz w:val="20"/>
                <w:lang w:val="en-US"/>
              </w:rPr>
              <w:t xml:space="preserve">T2R and </w:t>
            </w:r>
            <w:r w:rsidRPr="004B5525">
              <w:rPr>
                <w:rFonts w:ascii="Times New Roman" w:hAnsi="Times New Roman"/>
                <w:sz w:val="20"/>
                <w:lang w:val="en-US" w:eastAsia="zh-CN"/>
              </w:rPr>
              <w:t>2T4R</w:t>
            </w:r>
          </w:p>
          <w:p w14:paraId="5F8F0FA5" w14:textId="54F793F8" w:rsidR="00A21AB9" w:rsidRPr="004B5525" w:rsidRDefault="00A21AB9" w:rsidP="00967E68">
            <w:pPr>
              <w:pStyle w:val="TAL"/>
              <w:rPr>
                <w:rFonts w:ascii="Times New Roman" w:hAnsi="Times New Roman"/>
                <w:sz w:val="20"/>
                <w:lang w:val="en-US"/>
              </w:rPr>
            </w:pPr>
          </w:p>
        </w:tc>
      </w:tr>
      <w:tr w:rsidR="00A21AB9" w:rsidRPr="004B5525" w14:paraId="4C8A01D4" w14:textId="77777777" w:rsidTr="00967E68">
        <w:tc>
          <w:tcPr>
            <w:tcW w:w="1852" w:type="dxa"/>
            <w:shd w:val="clear" w:color="auto" w:fill="FFFFFF"/>
          </w:tcPr>
          <w:p w14:paraId="62ACD0F4" w14:textId="63443DE1" w:rsidR="00A21AB9" w:rsidRPr="004B5525" w:rsidRDefault="00A21AB9" w:rsidP="00967E68">
            <w:pPr>
              <w:pStyle w:val="TAL"/>
              <w:rPr>
                <w:rFonts w:ascii="Times New Roman" w:eastAsia="SimSun" w:hAnsi="Times New Roman"/>
                <w:sz w:val="20"/>
                <w:lang w:val="en-US" w:eastAsia="ko-KR"/>
              </w:rPr>
            </w:pPr>
            <w:r w:rsidRPr="004B5525">
              <w:rPr>
                <w:rFonts w:ascii="Times New Roman" w:hAnsi="Times New Roman"/>
                <w:sz w:val="20"/>
                <w:lang w:val="en-US" w:eastAsia="zh-CN"/>
              </w:rPr>
              <w:t>User distribution and UE speed</w:t>
            </w:r>
            <w:r w:rsidRPr="004B5525">
              <w:rPr>
                <w:rFonts w:ascii="Times New Roman" w:eastAsia="SimSun" w:hAnsi="Times New Roman"/>
                <w:sz w:val="20"/>
                <w:lang w:val="en-US" w:eastAsia="zh-CN"/>
              </w:rPr>
              <w:t xml:space="preserve"> </w:t>
            </w:r>
          </w:p>
        </w:tc>
        <w:tc>
          <w:tcPr>
            <w:tcW w:w="7504" w:type="dxa"/>
            <w:shd w:val="clear" w:color="auto" w:fill="FFFFFF"/>
          </w:tcPr>
          <w:p w14:paraId="1AD91BAD" w14:textId="77777777" w:rsidR="00A21AB9" w:rsidRPr="004B5525" w:rsidRDefault="00A21AB9" w:rsidP="00967E68">
            <w:pPr>
              <w:pStyle w:val="TAL"/>
              <w:rPr>
                <w:rFonts w:ascii="Times New Roman" w:eastAsia="SimSun" w:hAnsi="Times New Roman"/>
                <w:sz w:val="20"/>
                <w:lang w:val="en-US" w:eastAsia="zh-CN"/>
              </w:rPr>
            </w:pPr>
            <w:r w:rsidRPr="004B5525">
              <w:rPr>
                <w:rFonts w:ascii="Times New Roman" w:eastAsia="Malgun Gothic" w:hAnsi="Times New Roman"/>
                <w:sz w:val="20"/>
                <w:lang w:val="en-US" w:eastAsia="ko-KR"/>
              </w:rPr>
              <w:t xml:space="preserve">Urban grid model (car lanes and pedestrian/bicycle sidewalks are placed around a </w:t>
            </w:r>
            <w:proofErr w:type="gramStart"/>
            <w:r w:rsidRPr="004B5525">
              <w:rPr>
                <w:rFonts w:ascii="Times New Roman" w:eastAsia="Malgun Gothic" w:hAnsi="Times New Roman"/>
                <w:sz w:val="20"/>
                <w:lang w:val="en-US" w:eastAsia="ko-KR"/>
              </w:rPr>
              <w:t>road block</w:t>
            </w:r>
            <w:proofErr w:type="gramEnd"/>
            <w:r w:rsidRPr="004B5525">
              <w:rPr>
                <w:rFonts w:ascii="Times New Roman" w:eastAsia="Malgun Gothic" w:hAnsi="Times New Roman"/>
                <w:sz w:val="20"/>
                <w:lang w:val="en-US" w:eastAsia="ko-KR"/>
              </w:rPr>
              <w:t>. 2 lane</w:t>
            </w:r>
            <w:r w:rsidRPr="004B5525">
              <w:rPr>
                <w:rFonts w:ascii="Times New Roman" w:eastAsia="SimSun" w:hAnsi="Times New Roman"/>
                <w:sz w:val="20"/>
                <w:lang w:val="en-US" w:eastAsia="zh-CN"/>
              </w:rPr>
              <w:t>s</w:t>
            </w:r>
            <w:r w:rsidRPr="004B5525">
              <w:rPr>
                <w:rFonts w:ascii="Times New Roman" w:eastAsia="Malgun Gothic" w:hAnsi="Times New Roman"/>
                <w:sz w:val="20"/>
                <w:lang w:val="en-US" w:eastAsia="ko-KR"/>
              </w:rPr>
              <w:t xml:space="preserve"> in each direction, 4 lanes in total, 1 sidewalk, one block size: 433m x 250m)</w:t>
            </w:r>
          </w:p>
          <w:p w14:paraId="16077911" w14:textId="3F1F499C" w:rsidR="00A21AB9" w:rsidRPr="004B5525" w:rsidRDefault="00A21AB9" w:rsidP="00967E68">
            <w:pPr>
              <w:pStyle w:val="TAL"/>
              <w:rPr>
                <w:rFonts w:ascii="Times New Roman" w:eastAsia="SimSun" w:hAnsi="Times New Roman"/>
                <w:sz w:val="20"/>
                <w:lang w:val="en-US" w:eastAsia="zh-CN"/>
              </w:rPr>
            </w:pPr>
            <w:r w:rsidRPr="004B5525">
              <w:rPr>
                <w:rFonts w:ascii="Times New Roman" w:eastAsia="Malgun Gothic" w:hAnsi="Times New Roman"/>
                <w:sz w:val="20"/>
                <w:lang w:val="en-US" w:eastAsia="ko-KR"/>
              </w:rPr>
              <w:t xml:space="preserve">Average inter-vehicle distance (between two vehicles’ center) in the same lane is 1sec * average vehicle speed (average speed </w:t>
            </w:r>
            <w:r w:rsidR="006A266E" w:rsidRPr="004B5525">
              <w:rPr>
                <w:rFonts w:ascii="Times New Roman" w:eastAsia="Malgun Gothic" w:hAnsi="Times New Roman"/>
                <w:sz w:val="20"/>
                <w:lang w:val="en-US" w:eastAsia="ko-KR"/>
              </w:rPr>
              <w:t>30</w:t>
            </w:r>
            <w:r w:rsidR="00C012F5" w:rsidRPr="004B5525">
              <w:rPr>
                <w:rFonts w:ascii="Times New Roman" w:eastAsia="Malgun Gothic" w:hAnsi="Times New Roman"/>
                <w:sz w:val="20"/>
                <w:lang w:val="en-US" w:eastAsia="ko-KR"/>
              </w:rPr>
              <w:t>,</w:t>
            </w:r>
            <w:r w:rsidRPr="004B5525">
              <w:rPr>
                <w:rFonts w:ascii="Times New Roman" w:eastAsia="Malgun Gothic" w:hAnsi="Times New Roman"/>
                <w:sz w:val="20"/>
                <w:lang w:val="en-US" w:eastAsia="ko-KR"/>
              </w:rPr>
              <w:t xml:space="preserve"> </w:t>
            </w:r>
            <w:r w:rsidR="00250EEC" w:rsidRPr="004B5525">
              <w:rPr>
                <w:rFonts w:ascii="Times New Roman" w:eastAsia="Malgun Gothic" w:hAnsi="Times New Roman"/>
                <w:sz w:val="20"/>
                <w:lang w:val="en-US" w:eastAsia="ko-KR"/>
              </w:rPr>
              <w:t>60</w:t>
            </w:r>
            <w:r w:rsidR="00A76733" w:rsidRPr="004B5525">
              <w:rPr>
                <w:rFonts w:ascii="Times New Roman" w:eastAsia="Malgun Gothic" w:hAnsi="Times New Roman"/>
                <w:sz w:val="20"/>
                <w:lang w:val="en-US" w:eastAsia="ko-KR"/>
              </w:rPr>
              <w:t>, 1</w:t>
            </w:r>
            <w:r w:rsidR="00B473FF" w:rsidRPr="004B5525">
              <w:rPr>
                <w:rFonts w:ascii="Times New Roman" w:eastAsia="Malgun Gothic" w:hAnsi="Times New Roman"/>
                <w:sz w:val="20"/>
                <w:lang w:val="en-US" w:eastAsia="ko-KR"/>
              </w:rPr>
              <w:t>0</w:t>
            </w:r>
            <w:r w:rsidR="00A76733" w:rsidRPr="004B5525">
              <w:rPr>
                <w:rFonts w:ascii="Times New Roman" w:eastAsia="Malgun Gothic" w:hAnsi="Times New Roman"/>
                <w:sz w:val="20"/>
                <w:lang w:val="en-US" w:eastAsia="ko-KR"/>
              </w:rPr>
              <w:t>0</w:t>
            </w:r>
            <w:r w:rsidRPr="004B5525">
              <w:rPr>
                <w:rFonts w:ascii="Times New Roman" w:eastAsia="Malgun Gothic" w:hAnsi="Times New Roman"/>
                <w:sz w:val="20"/>
                <w:lang w:val="en-US" w:eastAsia="ko-KR"/>
              </w:rPr>
              <w:t>km/h)</w:t>
            </w:r>
          </w:p>
          <w:p w14:paraId="37BC4403" w14:textId="77777777" w:rsidR="00A21AB9" w:rsidRPr="004B5525" w:rsidRDefault="00A21AB9" w:rsidP="00967E68">
            <w:pPr>
              <w:pStyle w:val="TAL"/>
              <w:rPr>
                <w:rFonts w:ascii="Times New Roman" w:eastAsia="SimSun" w:hAnsi="Times New Roman"/>
                <w:sz w:val="20"/>
                <w:lang w:val="en-US" w:eastAsia="zh-CN"/>
              </w:rPr>
            </w:pPr>
            <w:r w:rsidRPr="004B5525">
              <w:rPr>
                <w:rFonts w:ascii="Times New Roman" w:eastAsia="Malgun Gothic" w:hAnsi="Times New Roman"/>
                <w:sz w:val="20"/>
                <w:lang w:val="en-US" w:eastAsia="ko-KR"/>
              </w:rPr>
              <w:t xml:space="preserve">Pedestrian/bicycle </w:t>
            </w:r>
            <w:proofErr w:type="gramStart"/>
            <w:r w:rsidRPr="004B5525">
              <w:rPr>
                <w:rFonts w:ascii="Times New Roman" w:eastAsia="Malgun Gothic" w:hAnsi="Times New Roman"/>
                <w:sz w:val="20"/>
                <w:lang w:val="en-US" w:eastAsia="ko-KR"/>
              </w:rPr>
              <w:t>dropping:</w:t>
            </w:r>
            <w:proofErr w:type="gramEnd"/>
            <w:r w:rsidRPr="004B5525">
              <w:rPr>
                <w:rFonts w:ascii="Times New Roman" w:eastAsia="Malgun Gothic" w:hAnsi="Times New Roman"/>
                <w:sz w:val="20"/>
                <w:lang w:val="en-US" w:eastAsia="ko-KR"/>
              </w:rPr>
              <w:t xml:space="preserve"> average distance between UEs is 20m</w:t>
            </w:r>
          </w:p>
        </w:tc>
      </w:tr>
      <w:tr w:rsidR="00AE05E0" w:rsidRPr="004B5525" w14:paraId="57A8EB6E" w14:textId="77777777" w:rsidTr="00967E68">
        <w:tc>
          <w:tcPr>
            <w:tcW w:w="1852" w:type="dxa"/>
            <w:shd w:val="clear" w:color="auto" w:fill="FFFFFF"/>
          </w:tcPr>
          <w:p w14:paraId="53BDF46E" w14:textId="1C08DEF3" w:rsidR="00AE05E0" w:rsidRPr="004B5525" w:rsidRDefault="00AE05E0" w:rsidP="00AE05E0">
            <w:pPr>
              <w:pStyle w:val="TAL"/>
              <w:rPr>
                <w:rFonts w:ascii="Times New Roman" w:eastAsia="SimSun" w:hAnsi="Times New Roman"/>
                <w:sz w:val="20"/>
                <w:lang w:val="en-US" w:eastAsia="zh-CN"/>
              </w:rPr>
            </w:pPr>
            <w:r w:rsidRPr="004B5525">
              <w:rPr>
                <w:rFonts w:ascii="Times New Roman" w:hAnsi="Times New Roman"/>
                <w:sz w:val="20"/>
                <w:lang w:val="en-US"/>
              </w:rPr>
              <w:t>Service profile</w:t>
            </w:r>
          </w:p>
        </w:tc>
        <w:tc>
          <w:tcPr>
            <w:tcW w:w="7504" w:type="dxa"/>
            <w:shd w:val="clear" w:color="auto" w:fill="FFFFFF"/>
          </w:tcPr>
          <w:p w14:paraId="3956F2AF" w14:textId="24ADF290" w:rsidR="00AE05E0" w:rsidRPr="004B5525" w:rsidRDefault="00AE05E0" w:rsidP="00AE05E0">
            <w:pPr>
              <w:pStyle w:val="TAL"/>
              <w:rPr>
                <w:rFonts w:ascii="Times New Roman" w:eastAsia="Malgun Gothic" w:hAnsi="Times New Roman"/>
                <w:sz w:val="20"/>
                <w:lang w:val="en-US" w:eastAsia="ko-KR"/>
              </w:rPr>
            </w:pPr>
            <w:r w:rsidRPr="004B5525">
              <w:rPr>
                <w:rFonts w:ascii="Times New Roman" w:hAnsi="Times New Roman"/>
                <w:sz w:val="20"/>
                <w:lang w:val="en-US"/>
              </w:rPr>
              <w:t>NOTE:</w:t>
            </w:r>
            <w:r w:rsidRPr="004B5525">
              <w:rPr>
                <w:rFonts w:ascii="Times New Roman" w:hAnsi="Times New Roman"/>
                <w:sz w:val="20"/>
                <w:lang w:val="en-US"/>
              </w:rPr>
              <w:tab/>
              <w:t xml:space="preserve">Whether to use full buffer traffic or non-full-buffer traffic </w:t>
            </w:r>
            <w:r w:rsidRPr="004B5525">
              <w:rPr>
                <w:rFonts w:ascii="Times New Roman" w:eastAsia="SimSun" w:hAnsi="Times New Roman"/>
                <w:sz w:val="20"/>
                <w:lang w:val="en-US"/>
              </w:rPr>
              <w:t>depends on the evaluation methodology adopted for each KPI</w:t>
            </w:r>
            <w:r w:rsidRPr="004B5525">
              <w:rPr>
                <w:rFonts w:ascii="Times New Roman" w:hAnsi="Times New Roman"/>
                <w:sz w:val="20"/>
                <w:lang w:val="en-US"/>
              </w:rPr>
              <w:t>. For certain KPIs, full buffer traffic is desirable to enable comparison with IMT</w:t>
            </w:r>
            <w:r w:rsidR="001D768C" w:rsidRPr="004B5525">
              <w:rPr>
                <w:rFonts w:ascii="Times New Roman" w:hAnsi="Times New Roman"/>
                <w:sz w:val="20"/>
                <w:lang w:val="en-US"/>
              </w:rPr>
              <w:t>2030</w:t>
            </w:r>
            <w:r w:rsidRPr="004B5525">
              <w:rPr>
                <w:rFonts w:ascii="Times New Roman" w:hAnsi="Times New Roman"/>
                <w:sz w:val="20"/>
                <w:lang w:val="en-US"/>
              </w:rPr>
              <w:t xml:space="preserve"> values.</w:t>
            </w:r>
          </w:p>
        </w:tc>
      </w:tr>
    </w:tbl>
    <w:p w14:paraId="065CBC39" w14:textId="77777777" w:rsidR="00A21AB9" w:rsidRPr="004B5525" w:rsidRDefault="00A21AB9" w:rsidP="00A21AB9"/>
    <w:p w14:paraId="2EAD8158" w14:textId="51C60581" w:rsidR="00A21AB9" w:rsidRPr="004B5525" w:rsidRDefault="00A21AB9" w:rsidP="00A21AB9">
      <w:pPr>
        <w:pStyle w:val="NO"/>
        <w:rPr>
          <w:rFonts w:eastAsia="SimSun"/>
          <w:sz w:val="21"/>
          <w:szCs w:val="21"/>
          <w:lang w:val="en-US" w:eastAsia="zh-CN"/>
        </w:rPr>
      </w:pPr>
      <w:r w:rsidRPr="004B5525">
        <w:rPr>
          <w:sz w:val="21"/>
          <w:szCs w:val="21"/>
          <w:lang w:val="en-US"/>
        </w:rPr>
        <w:t>NOTE1:</w:t>
      </w:r>
      <w:r w:rsidRPr="004B5525">
        <w:rPr>
          <w:rFonts w:eastAsia="SimSun"/>
          <w:sz w:val="21"/>
          <w:szCs w:val="21"/>
          <w:lang w:val="en-US" w:eastAsia="zh-CN"/>
        </w:rPr>
        <w:tab/>
      </w:r>
      <w:r w:rsidRPr="004B5525">
        <w:rPr>
          <w:sz w:val="21"/>
          <w:szCs w:val="21"/>
          <w:lang w:val="en-US"/>
        </w:rPr>
        <w:t xml:space="preserve">The options noted here are for evaluation purpose, and do not mandate the deployment of these options or preclude the study of other spectrum options. </w:t>
      </w:r>
    </w:p>
    <w:p w14:paraId="41174F56" w14:textId="2E00ED1B" w:rsidR="00A21AB9" w:rsidRPr="004B5525" w:rsidRDefault="007530F2" w:rsidP="004B5525">
      <w:pPr>
        <w:pStyle w:val="NO"/>
        <w:rPr>
          <w:sz w:val="21"/>
          <w:szCs w:val="21"/>
          <w:lang w:val="en-US"/>
        </w:rPr>
        <w:sectPr w:rsidR="00A21AB9" w:rsidRPr="004B5525" w:rsidSect="00A21AB9">
          <w:footerReference w:type="even" r:id="rId11"/>
          <w:footerReference w:type="first" r:id="rId12"/>
          <w:footnotePr>
            <w:numRestart w:val="eachSect"/>
          </w:footnotePr>
          <w:pgSz w:w="11907" w:h="16840" w:code="9"/>
          <w:pgMar w:top="1416" w:right="1133" w:bottom="1133" w:left="1133" w:header="850" w:footer="340" w:gutter="0"/>
          <w:cols w:space="720"/>
          <w:formProt w:val="0"/>
        </w:sectPr>
      </w:pPr>
      <w:r w:rsidRPr="004B5525">
        <w:rPr>
          <w:sz w:val="21"/>
          <w:szCs w:val="21"/>
          <w:lang w:val="en-US"/>
        </w:rPr>
        <w:t>[</w:t>
      </w:r>
      <w:r w:rsidR="00A21AB9" w:rsidRPr="004B5525">
        <w:rPr>
          <w:sz w:val="21"/>
          <w:szCs w:val="21"/>
          <w:lang w:val="en-US"/>
        </w:rPr>
        <w:t>NOTE</w:t>
      </w:r>
      <w:r w:rsidR="005177C4" w:rsidRPr="004B5525">
        <w:rPr>
          <w:rFonts w:eastAsia="SimSun"/>
          <w:sz w:val="21"/>
          <w:szCs w:val="21"/>
          <w:lang w:val="en-US" w:eastAsia="zh-CN"/>
        </w:rPr>
        <w:t>2</w:t>
      </w:r>
      <w:r w:rsidR="00A21AB9" w:rsidRPr="004B5525">
        <w:rPr>
          <w:sz w:val="21"/>
          <w:szCs w:val="21"/>
          <w:lang w:val="en-US"/>
        </w:rPr>
        <w:t>:</w:t>
      </w:r>
      <w:r w:rsidR="00A21AB9" w:rsidRPr="004B5525">
        <w:rPr>
          <w:rFonts w:eastAsia="SimSun"/>
          <w:sz w:val="21"/>
          <w:szCs w:val="21"/>
          <w:lang w:val="en-US" w:eastAsia="zh-CN"/>
        </w:rPr>
        <w:tab/>
      </w:r>
      <w:r w:rsidR="00A21AB9" w:rsidRPr="004B5525">
        <w:rPr>
          <w:sz w:val="21"/>
          <w:szCs w:val="21"/>
          <w:lang w:val="en-US"/>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r w:rsidRPr="004B5525">
        <w:rPr>
          <w:sz w:val="21"/>
          <w:szCs w:val="21"/>
          <w:lang w:val="en-US"/>
        </w:rPr>
        <w:t>]</w:t>
      </w:r>
    </w:p>
    <w:p w14:paraId="079341BE" w14:textId="2309482F" w:rsidR="00A21AB9" w:rsidRPr="004B5525" w:rsidRDefault="00A21AB9" w:rsidP="00A21AB9">
      <w:pPr>
        <w:pStyle w:val="TH"/>
        <w:rPr>
          <w:rFonts w:eastAsia="SimSun"/>
          <w:lang w:val="en-US" w:eastAsia="zh-CN"/>
        </w:rPr>
      </w:pPr>
      <w:r w:rsidRPr="004B5525">
        <w:rPr>
          <w:lang w:val="en-US" w:eastAsia="zh-CN"/>
        </w:rPr>
        <w:lastRenderedPageBreak/>
        <w:t xml:space="preserve">Table </w:t>
      </w:r>
      <w:r w:rsidR="006415EA" w:rsidRPr="004B5525">
        <w:rPr>
          <w:lang w:val="en-US" w:eastAsia="zh-CN"/>
        </w:rPr>
        <w:t>4</w:t>
      </w:r>
      <w:r w:rsidRPr="004B5525">
        <w:rPr>
          <w:lang w:val="en-US" w:eastAsia="zh-CN"/>
        </w:rPr>
        <w:t>.</w:t>
      </w:r>
      <w:r w:rsidRPr="004B5525">
        <w:rPr>
          <w:rFonts w:eastAsia="SimSun"/>
          <w:lang w:val="en-US" w:eastAsia="zh-CN"/>
        </w:rPr>
        <w:t>1</w:t>
      </w:r>
      <w:r w:rsidR="006415EA" w:rsidRPr="004B5525">
        <w:rPr>
          <w:rFonts w:eastAsia="SimSun"/>
          <w:lang w:val="en-US" w:eastAsia="zh-CN"/>
        </w:rPr>
        <w:t>1</w:t>
      </w:r>
      <w:r w:rsidRPr="004B5525">
        <w:rPr>
          <w:rFonts w:eastAsia="SimSun"/>
          <w:lang w:val="en-US" w:eastAsia="zh-CN"/>
        </w:rPr>
        <w:t>-2: Details of vehicle UE drop and mobility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3286"/>
        <w:gridCol w:w="3109"/>
      </w:tblGrid>
      <w:tr w:rsidR="00A21AB9" w:rsidRPr="004B5525" w14:paraId="33F5616D" w14:textId="77777777" w:rsidTr="00967E68">
        <w:trPr>
          <w:trHeight w:val="299"/>
          <w:jc w:val="center"/>
        </w:trPr>
        <w:tc>
          <w:tcPr>
            <w:tcW w:w="3069" w:type="dxa"/>
          </w:tcPr>
          <w:p w14:paraId="374DD7A9" w14:textId="77777777" w:rsidR="00A21AB9" w:rsidRPr="004B5525" w:rsidRDefault="00A21AB9" w:rsidP="00967E68">
            <w:pPr>
              <w:pStyle w:val="TAH"/>
              <w:rPr>
                <w:rFonts w:eastAsia="SimSun"/>
                <w:lang w:val="en-US" w:eastAsia="zh-CN"/>
              </w:rPr>
            </w:pPr>
            <w:r w:rsidRPr="004B5525">
              <w:rPr>
                <w:rFonts w:eastAsia="Malgun Gothic"/>
                <w:lang w:val="en-US"/>
              </w:rPr>
              <w:t>Parameter</w:t>
            </w:r>
          </w:p>
        </w:tc>
        <w:tc>
          <w:tcPr>
            <w:tcW w:w="3286" w:type="dxa"/>
          </w:tcPr>
          <w:p w14:paraId="40574CBB" w14:textId="77E9F0B3" w:rsidR="00A21AB9" w:rsidRPr="004B5525" w:rsidRDefault="00A21AB9" w:rsidP="00967E68">
            <w:pPr>
              <w:pStyle w:val="TAH"/>
              <w:rPr>
                <w:rFonts w:eastAsia="SimSun"/>
                <w:lang w:val="en-US" w:eastAsia="zh-CN"/>
              </w:rPr>
            </w:pPr>
            <w:r w:rsidRPr="004B5525">
              <w:rPr>
                <w:rFonts w:eastAsia="Malgun Gothic"/>
                <w:lang w:val="en-US"/>
              </w:rPr>
              <w:t>Urban</w:t>
            </w:r>
            <w:r w:rsidR="00AE5630" w:rsidRPr="004B5525">
              <w:rPr>
                <w:rFonts w:eastAsia="Malgun Gothic"/>
                <w:lang w:val="en-US"/>
              </w:rPr>
              <w:t xml:space="preserve"> grid</w:t>
            </w:r>
            <w:r w:rsidRPr="004B5525">
              <w:rPr>
                <w:rFonts w:eastAsia="Malgun Gothic"/>
                <w:lang w:val="en-US"/>
              </w:rPr>
              <w:t xml:space="preserve"> case</w:t>
            </w:r>
          </w:p>
        </w:tc>
        <w:tc>
          <w:tcPr>
            <w:tcW w:w="3109" w:type="dxa"/>
          </w:tcPr>
          <w:p w14:paraId="70276FB5" w14:textId="77777777" w:rsidR="00A21AB9" w:rsidRPr="004B5525" w:rsidRDefault="00A21AB9" w:rsidP="00967E68">
            <w:pPr>
              <w:pStyle w:val="TAH"/>
              <w:rPr>
                <w:rFonts w:eastAsia="SimSun"/>
                <w:lang w:val="en-US" w:eastAsia="zh-CN"/>
              </w:rPr>
            </w:pPr>
            <w:r w:rsidRPr="004B5525">
              <w:rPr>
                <w:rFonts w:eastAsia="Malgun Gothic"/>
                <w:lang w:val="en-US"/>
              </w:rPr>
              <w:t>Freeway case</w:t>
            </w:r>
          </w:p>
        </w:tc>
      </w:tr>
      <w:tr w:rsidR="00A21AB9" w:rsidRPr="004B5525" w14:paraId="125F2F94" w14:textId="77777777" w:rsidTr="00967E68">
        <w:trPr>
          <w:jc w:val="center"/>
        </w:trPr>
        <w:tc>
          <w:tcPr>
            <w:tcW w:w="3069" w:type="dxa"/>
          </w:tcPr>
          <w:p w14:paraId="67A75103"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Number of lanes</w:t>
            </w:r>
          </w:p>
        </w:tc>
        <w:tc>
          <w:tcPr>
            <w:tcW w:w="3286" w:type="dxa"/>
          </w:tcPr>
          <w:p w14:paraId="18DBC5B2"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2 in each direction (4 lanes in total in each street)</w:t>
            </w:r>
          </w:p>
        </w:tc>
        <w:tc>
          <w:tcPr>
            <w:tcW w:w="3109" w:type="dxa"/>
          </w:tcPr>
          <w:p w14:paraId="423BFCD4"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3 in each direction (6 lanes in total in the freeway)</w:t>
            </w:r>
          </w:p>
        </w:tc>
      </w:tr>
      <w:tr w:rsidR="00A21AB9" w:rsidRPr="004B5525" w14:paraId="5CB968BC" w14:textId="77777777" w:rsidTr="00967E68">
        <w:trPr>
          <w:jc w:val="center"/>
        </w:trPr>
        <w:tc>
          <w:tcPr>
            <w:tcW w:w="3069" w:type="dxa"/>
          </w:tcPr>
          <w:p w14:paraId="68B0FD15"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Lane width</w:t>
            </w:r>
          </w:p>
        </w:tc>
        <w:tc>
          <w:tcPr>
            <w:tcW w:w="3286" w:type="dxa"/>
          </w:tcPr>
          <w:p w14:paraId="68E9F0EF"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3.5 m</w:t>
            </w:r>
          </w:p>
        </w:tc>
        <w:tc>
          <w:tcPr>
            <w:tcW w:w="3109" w:type="dxa"/>
          </w:tcPr>
          <w:p w14:paraId="71CCE6A6"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4 m</w:t>
            </w:r>
          </w:p>
        </w:tc>
      </w:tr>
      <w:tr w:rsidR="00A21AB9" w:rsidRPr="004B5525" w14:paraId="38A5ADD3" w14:textId="77777777" w:rsidTr="00967E68">
        <w:trPr>
          <w:trHeight w:val="860"/>
          <w:jc w:val="center"/>
        </w:trPr>
        <w:tc>
          <w:tcPr>
            <w:tcW w:w="3069" w:type="dxa"/>
          </w:tcPr>
          <w:p w14:paraId="4FF3ED01"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Road grid size by the distance between intersections</w:t>
            </w:r>
          </w:p>
        </w:tc>
        <w:tc>
          <w:tcPr>
            <w:tcW w:w="3286" w:type="dxa"/>
          </w:tcPr>
          <w:p w14:paraId="5BD8311A"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433 m * 250 m. N</w:t>
            </w:r>
            <w:r w:rsidRPr="004B5525">
              <w:rPr>
                <w:rFonts w:ascii="Times New Roman" w:eastAsia="SimSun" w:hAnsi="Times New Roman"/>
                <w:sz w:val="20"/>
                <w:szCs w:val="21"/>
                <w:lang w:val="en-US" w:eastAsia="zh-CN"/>
              </w:rPr>
              <w:t>OTE1</w:t>
            </w:r>
            <w:r w:rsidRPr="004B5525">
              <w:rPr>
                <w:rFonts w:ascii="Times New Roman" w:eastAsia="Malgun Gothic" w:hAnsi="Times New Roman"/>
                <w:sz w:val="20"/>
                <w:szCs w:val="21"/>
                <w:lang w:val="en-US"/>
              </w:rPr>
              <w:t xml:space="preserve"> </w:t>
            </w:r>
          </w:p>
        </w:tc>
        <w:tc>
          <w:tcPr>
            <w:tcW w:w="3109" w:type="dxa"/>
          </w:tcPr>
          <w:p w14:paraId="0FE0A850"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N/A</w:t>
            </w:r>
          </w:p>
        </w:tc>
      </w:tr>
      <w:tr w:rsidR="00A21AB9" w:rsidRPr="004B5525" w14:paraId="1F472FAC" w14:textId="77777777" w:rsidTr="00967E68">
        <w:trPr>
          <w:jc w:val="center"/>
        </w:trPr>
        <w:tc>
          <w:tcPr>
            <w:tcW w:w="3069" w:type="dxa"/>
          </w:tcPr>
          <w:p w14:paraId="470A4A4C"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Simulation area size</w:t>
            </w:r>
          </w:p>
        </w:tc>
        <w:tc>
          <w:tcPr>
            <w:tcW w:w="3286" w:type="dxa"/>
          </w:tcPr>
          <w:p w14:paraId="70D12CDC" w14:textId="596540D7" w:rsidR="00A21AB9" w:rsidRPr="004B5525" w:rsidRDefault="00A21AB9" w:rsidP="00967E68">
            <w:pPr>
              <w:pStyle w:val="TAL"/>
              <w:rPr>
                <w:rFonts w:ascii="Times New Roman" w:eastAsia="SimSun" w:hAnsi="Times New Roman"/>
                <w:sz w:val="20"/>
                <w:szCs w:val="21"/>
                <w:lang w:val="en-US" w:eastAsia="zh-CN"/>
              </w:rPr>
            </w:pPr>
            <w:r w:rsidRPr="004B5525">
              <w:rPr>
                <w:rFonts w:ascii="Times New Roman" w:eastAsia="Malgun Gothic" w:hAnsi="Times New Roman"/>
                <w:sz w:val="20"/>
                <w:szCs w:val="21"/>
                <w:lang w:val="en-US"/>
              </w:rPr>
              <w:t>Minimum 1299 m * 750 m</w:t>
            </w:r>
          </w:p>
        </w:tc>
        <w:tc>
          <w:tcPr>
            <w:tcW w:w="3109" w:type="dxa"/>
          </w:tcPr>
          <w:p w14:paraId="23B2D94D"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Freeway length &gt;= 2000 m. Wrap around should be applied to the simulation area.</w:t>
            </w:r>
          </w:p>
        </w:tc>
      </w:tr>
      <w:tr w:rsidR="00A21AB9" w:rsidRPr="004B5525" w14:paraId="18059EEE" w14:textId="77777777" w:rsidTr="00967E68">
        <w:trPr>
          <w:jc w:val="center"/>
        </w:trPr>
        <w:tc>
          <w:tcPr>
            <w:tcW w:w="3069" w:type="dxa"/>
          </w:tcPr>
          <w:p w14:paraId="08FCA504"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Vehicle density</w:t>
            </w:r>
          </w:p>
        </w:tc>
        <w:tc>
          <w:tcPr>
            <w:tcW w:w="6395" w:type="dxa"/>
            <w:gridSpan w:val="2"/>
          </w:tcPr>
          <w:p w14:paraId="5F534186"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Average inter-vehicle distance in the same lane is 2.5 sec * absolute vehicle speed. Baseline: The same density/speed in all the lanes in one simulation.</w:t>
            </w:r>
          </w:p>
        </w:tc>
      </w:tr>
      <w:tr w:rsidR="00A21AB9" w:rsidRPr="004B5525" w14:paraId="57D79DD9" w14:textId="77777777" w:rsidTr="00967E68">
        <w:trPr>
          <w:jc w:val="center"/>
        </w:trPr>
        <w:tc>
          <w:tcPr>
            <w:tcW w:w="3069" w:type="dxa"/>
          </w:tcPr>
          <w:p w14:paraId="2AAEBD7F" w14:textId="77777777"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Absolute vehicle speed</w:t>
            </w:r>
          </w:p>
        </w:tc>
        <w:tc>
          <w:tcPr>
            <w:tcW w:w="3286" w:type="dxa"/>
          </w:tcPr>
          <w:p w14:paraId="0CA86AFC" w14:textId="475AB19B" w:rsidR="00A21AB9" w:rsidRPr="004B5525" w:rsidRDefault="00A21AB9" w:rsidP="00967E68">
            <w:pPr>
              <w:pStyle w:val="TAL"/>
              <w:rPr>
                <w:rFonts w:ascii="Times New Roman" w:eastAsia="Malgun Gothic" w:hAnsi="Times New Roman"/>
                <w:sz w:val="20"/>
                <w:szCs w:val="21"/>
                <w:lang w:val="en-US"/>
              </w:rPr>
            </w:pPr>
            <w:r w:rsidRPr="004B5525">
              <w:rPr>
                <w:rFonts w:ascii="Times New Roman" w:eastAsia="Malgun Gothic" w:hAnsi="Times New Roman"/>
                <w:sz w:val="20"/>
                <w:szCs w:val="21"/>
                <w:lang w:val="en-US"/>
              </w:rPr>
              <w:t xml:space="preserve">15 km/h, </w:t>
            </w:r>
            <w:r w:rsidR="001D21E6">
              <w:rPr>
                <w:rFonts w:ascii="Times New Roman" w:eastAsia="Malgun Gothic" w:hAnsi="Times New Roman"/>
                <w:sz w:val="20"/>
                <w:szCs w:val="21"/>
                <w:lang w:val="en-US"/>
              </w:rPr>
              <w:t xml:space="preserve">30, </w:t>
            </w:r>
            <w:r w:rsidRPr="004B5525">
              <w:rPr>
                <w:rFonts w:ascii="Times New Roman" w:eastAsia="Malgun Gothic" w:hAnsi="Times New Roman"/>
                <w:sz w:val="20"/>
                <w:szCs w:val="21"/>
                <w:lang w:val="en-US"/>
              </w:rPr>
              <w:t>60 km/h</w:t>
            </w:r>
          </w:p>
        </w:tc>
        <w:tc>
          <w:tcPr>
            <w:tcW w:w="3109" w:type="dxa"/>
          </w:tcPr>
          <w:p w14:paraId="341D01B7" w14:textId="7361BFA1" w:rsidR="00A21AB9" w:rsidRPr="004B5525" w:rsidRDefault="001D21E6" w:rsidP="00967E68">
            <w:pPr>
              <w:pStyle w:val="TAL"/>
              <w:rPr>
                <w:rFonts w:eastAsia="Malgun Gothic"/>
                <w:lang w:val="en-US"/>
              </w:rPr>
            </w:pPr>
            <w:r w:rsidRPr="004B5525">
              <w:rPr>
                <w:rFonts w:ascii="Times New Roman" w:eastAsia="Malgun Gothic" w:hAnsi="Times New Roman"/>
                <w:sz w:val="20"/>
                <w:szCs w:val="21"/>
                <w:lang w:val="en-US"/>
              </w:rPr>
              <w:t>60 km/h, 120 km/h</w:t>
            </w:r>
          </w:p>
        </w:tc>
      </w:tr>
    </w:tbl>
    <w:p w14:paraId="2A49BF96" w14:textId="77777777" w:rsidR="00DC258D" w:rsidRPr="004B5525" w:rsidRDefault="00DC258D" w:rsidP="00DC258D">
      <w:pPr>
        <w:pStyle w:val="TH"/>
        <w:jc w:val="left"/>
        <w:rPr>
          <w:rFonts w:eastAsia="SimSun"/>
          <w:lang w:val="en-US" w:eastAsia="zh-CN"/>
        </w:rPr>
      </w:pPr>
    </w:p>
    <w:p w14:paraId="4E6C7AA8" w14:textId="3DB83971" w:rsidR="00DC258D" w:rsidRPr="004B5525" w:rsidRDefault="00DC258D" w:rsidP="004B5525">
      <w:pPr>
        <w:rPr>
          <w:rFonts w:eastAsia="SimSun"/>
        </w:rPr>
      </w:pPr>
      <w:r w:rsidRPr="004B5525">
        <w:rPr>
          <w:rFonts w:ascii="Times New Roman" w:hAnsi="Times New Roman" w:cs="Times New Roman"/>
        </w:rPr>
        <w:t>Illustrative diagram of urban gri</w:t>
      </w:r>
      <w:r w:rsidR="004B5525" w:rsidRPr="004B5525">
        <w:rPr>
          <w:rFonts w:ascii="Times New Roman" w:hAnsi="Times New Roman" w:cs="Times New Roman"/>
        </w:rPr>
        <w:t>d</w:t>
      </w:r>
      <w:r w:rsidRPr="004B5525">
        <w:rPr>
          <w:rFonts w:ascii="Times New Roman" w:eastAsia="SimSun" w:hAnsi="Times New Roman" w:cs="Times New Roman"/>
        </w:rPr>
        <w:t>.</w:t>
      </w:r>
    </w:p>
    <w:p w14:paraId="03D1203E" w14:textId="347BA9D6" w:rsidR="00A21AB9" w:rsidRPr="004B5525" w:rsidRDefault="00A21AB9" w:rsidP="00A21AB9">
      <w:pPr>
        <w:pStyle w:val="TH"/>
        <w:rPr>
          <w:rFonts w:eastAsia="Malgun Gothic"/>
          <w:lang w:val="en-US"/>
        </w:rPr>
      </w:pPr>
      <w:r w:rsidRPr="004B5525">
        <w:rPr>
          <w:noProof/>
          <w:lang w:val="en-US" w:eastAsia="zh-CN"/>
        </w:rPr>
        <w:drawing>
          <wp:inline distT="0" distB="0" distL="0" distR="0" wp14:anchorId="2C19AAE4" wp14:editId="0807F62C">
            <wp:extent cx="4870450" cy="5270500"/>
            <wp:effectExtent l="0" t="0" r="6350" b="6350"/>
            <wp:docPr id="14268895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0450" cy="5270500"/>
                    </a:xfrm>
                    <a:prstGeom prst="rect">
                      <a:avLst/>
                    </a:prstGeom>
                    <a:noFill/>
                    <a:ln>
                      <a:noFill/>
                    </a:ln>
                  </pic:spPr>
                </pic:pic>
              </a:graphicData>
            </a:graphic>
          </wp:inline>
        </w:drawing>
      </w:r>
    </w:p>
    <w:p w14:paraId="08CE9D67" w14:textId="77777777" w:rsidR="00A21AB9" w:rsidRPr="004B5525" w:rsidRDefault="00A21AB9" w:rsidP="00A21AB9">
      <w:pPr>
        <w:pStyle w:val="TF"/>
        <w:rPr>
          <w:rFonts w:eastAsia="SimSun"/>
          <w:lang w:val="en-US" w:eastAsia="zh-CN"/>
        </w:rPr>
      </w:pPr>
      <w:r w:rsidRPr="004B5525">
        <w:rPr>
          <w:rFonts w:eastAsia="SimSun"/>
          <w:lang w:val="en-US" w:eastAsia="zh-CN"/>
        </w:rPr>
        <w:t>Figure 6.1.9-1: Road configuration for urban grid</w:t>
      </w:r>
    </w:p>
    <w:p w14:paraId="36339E13" w14:textId="448ADD04" w:rsidR="00247276" w:rsidRPr="004B5525" w:rsidRDefault="004108EA" w:rsidP="004108EA">
      <w:pPr>
        <w:keepNext/>
        <w:keepLines/>
        <w:widowControl/>
        <w:spacing w:before="180" w:after="180" w:line="240" w:lineRule="auto"/>
        <w:outlineLvl w:val="1"/>
        <w:rPr>
          <w:rFonts w:ascii="Arial" w:eastAsia="SimSun" w:hAnsi="Arial" w:cs="Times New Roman"/>
          <w:kern w:val="0"/>
          <w:sz w:val="32"/>
          <w:szCs w:val="20"/>
          <w14:ligatures w14:val="none"/>
        </w:rPr>
      </w:pPr>
      <w:r w:rsidRPr="004B5525">
        <w:rPr>
          <w:rFonts w:ascii="Arial" w:eastAsia="SimSun" w:hAnsi="Arial" w:cs="Times New Roman"/>
          <w:kern w:val="0"/>
          <w:sz w:val="32"/>
          <w:szCs w:val="20"/>
          <w14:ligatures w14:val="none"/>
        </w:rPr>
        <w:lastRenderedPageBreak/>
        <w:t>4.12</w:t>
      </w:r>
      <w:r w:rsidRPr="004B5525">
        <w:rPr>
          <w:rFonts w:ascii="Arial" w:eastAsia="SimSun" w:hAnsi="Arial" w:cs="Times New Roman"/>
          <w:kern w:val="0"/>
          <w:sz w:val="32"/>
          <w:szCs w:val="20"/>
          <w14:ligatures w14:val="none"/>
        </w:rPr>
        <w:tab/>
        <w:t>Highway Scenario</w:t>
      </w:r>
    </w:p>
    <w:p w14:paraId="17D0EB28" w14:textId="73B9DFF6" w:rsidR="00A21AB9" w:rsidRPr="004B5525" w:rsidRDefault="00A21AB9" w:rsidP="00A21AB9">
      <w:pPr>
        <w:rPr>
          <w:rFonts w:ascii="Times New Roman" w:eastAsia="Malgun Gothic" w:hAnsi="Times New Roman" w:cs="Times New Roman"/>
        </w:rPr>
      </w:pPr>
      <w:r w:rsidRPr="004B5525">
        <w:rPr>
          <w:rFonts w:ascii="Times New Roman" w:eastAsia="Malgun Gothic" w:hAnsi="Times New Roman" w:cs="Times New Roman"/>
        </w:rPr>
        <w:t>The highway deployment scenario focuses on vehicle</w:t>
      </w:r>
      <w:r w:rsidR="00054500" w:rsidRPr="004B5525">
        <w:rPr>
          <w:rFonts w:ascii="Times New Roman" w:eastAsia="Malgun Gothic" w:hAnsi="Times New Roman" w:cs="Times New Roman"/>
        </w:rPr>
        <w:t xml:space="preserve"> UEs </w:t>
      </w:r>
      <w:r w:rsidR="003D2781" w:rsidRPr="004B5525">
        <w:rPr>
          <w:rFonts w:ascii="Times New Roman" w:eastAsia="Malgun Gothic" w:hAnsi="Times New Roman" w:cs="Times New Roman"/>
        </w:rPr>
        <w:t>moving on</w:t>
      </w:r>
      <w:r w:rsidRPr="004B5525">
        <w:rPr>
          <w:rFonts w:ascii="Times New Roman" w:eastAsia="Malgun Gothic" w:hAnsi="Times New Roman" w:cs="Times New Roman"/>
        </w:rPr>
        <w:t xml:space="preserve"> highways with high speeds. The main KPIs evaluated under this scenario </w:t>
      </w:r>
      <w:r w:rsidR="003F6F5F" w:rsidRPr="004B5525">
        <w:rPr>
          <w:rFonts w:ascii="Times New Roman" w:eastAsia="Malgun Gothic" w:hAnsi="Times New Roman" w:cs="Times New Roman"/>
        </w:rPr>
        <w:t>ar</w:t>
      </w:r>
      <w:r w:rsidRPr="004B5525">
        <w:rPr>
          <w:rFonts w:ascii="Times New Roman" w:eastAsia="Malgun Gothic" w:hAnsi="Times New Roman" w:cs="Times New Roman"/>
        </w:rPr>
        <w:t xml:space="preserve">e </w:t>
      </w:r>
      <w:r w:rsidR="003F6F5F" w:rsidRPr="004B5525">
        <w:rPr>
          <w:rFonts w:ascii="Times New Roman" w:eastAsia="Malgun Gothic" w:hAnsi="Times New Roman" w:cs="Times New Roman"/>
        </w:rPr>
        <w:t xml:space="preserve">availability, </w:t>
      </w:r>
      <w:r w:rsidRPr="004B5525">
        <w:rPr>
          <w:rFonts w:ascii="Times New Roman" w:eastAsia="Malgun Gothic" w:hAnsi="Times New Roman" w:cs="Times New Roman"/>
        </w:rPr>
        <w:t>reliability</w:t>
      </w:r>
      <w:r w:rsidR="00054500" w:rsidRPr="004B5525">
        <w:rPr>
          <w:rFonts w:ascii="Times New Roman" w:eastAsia="Malgun Gothic" w:hAnsi="Times New Roman" w:cs="Times New Roman"/>
        </w:rPr>
        <w:t xml:space="preserve">, latency and </w:t>
      </w:r>
      <w:r w:rsidR="003F6F5F" w:rsidRPr="004B5525">
        <w:rPr>
          <w:rFonts w:ascii="Times New Roman" w:eastAsia="Malgun Gothic" w:hAnsi="Times New Roman" w:cs="Times New Roman"/>
        </w:rPr>
        <w:t>data rate</w:t>
      </w:r>
      <w:r w:rsidR="00054500" w:rsidRPr="004B5525">
        <w:rPr>
          <w:rFonts w:ascii="Times New Roman" w:eastAsia="Malgun Gothic" w:hAnsi="Times New Roman" w:cs="Times New Roman"/>
        </w:rPr>
        <w:t xml:space="preserve"> </w:t>
      </w:r>
      <w:r w:rsidRPr="004B5525">
        <w:rPr>
          <w:rFonts w:ascii="Times New Roman" w:eastAsia="Malgun Gothic" w:hAnsi="Times New Roman" w:cs="Times New Roman"/>
        </w:rPr>
        <w:t>under high speeds/mobility (and thus frequent handover operations).</w:t>
      </w:r>
    </w:p>
    <w:p w14:paraId="44DA2277" w14:textId="2164DB32" w:rsidR="00A21AB9" w:rsidRPr="004B5525" w:rsidRDefault="00A21AB9" w:rsidP="00A21AB9">
      <w:pPr>
        <w:rPr>
          <w:rFonts w:ascii="Times New Roman" w:eastAsia="SimSun" w:hAnsi="Times New Roman" w:cs="Times New Roman"/>
        </w:rPr>
      </w:pPr>
      <w:r w:rsidRPr="004B5525">
        <w:rPr>
          <w:rFonts w:ascii="Times New Roman" w:hAnsi="Times New Roman" w:cs="Times New Roman"/>
        </w:rPr>
        <w:t xml:space="preserve">Some of its attributes are listed in </w:t>
      </w:r>
      <w:r w:rsidR="00DC258D" w:rsidRPr="004B5525">
        <w:rPr>
          <w:rFonts w:ascii="Times New Roman" w:hAnsi="Times New Roman" w:cs="Times New Roman"/>
        </w:rPr>
        <w:t xml:space="preserve">the following </w:t>
      </w:r>
      <w:r w:rsidRPr="004B5525">
        <w:rPr>
          <w:rFonts w:ascii="Times New Roman" w:hAnsi="Times New Roman" w:cs="Times New Roman"/>
        </w:rPr>
        <w:t>Table.</w:t>
      </w:r>
    </w:p>
    <w:p w14:paraId="7F690D43" w14:textId="153A1566" w:rsidR="00A21AB9" w:rsidRPr="004B5525" w:rsidRDefault="00A21AB9" w:rsidP="00A21AB9">
      <w:pPr>
        <w:pStyle w:val="TH"/>
        <w:rPr>
          <w:rFonts w:eastAsia="SimSun"/>
          <w:lang w:val="en-US" w:eastAsia="zh-CN"/>
        </w:rPr>
      </w:pPr>
      <w:r w:rsidRPr="004B5525">
        <w:rPr>
          <w:lang w:val="en-US" w:eastAsia="zh-CN"/>
        </w:rPr>
        <w:t xml:space="preserve">Table </w:t>
      </w:r>
      <w:r w:rsidR="003D2781" w:rsidRPr="004B5525">
        <w:rPr>
          <w:lang w:val="en-US" w:eastAsia="zh-CN"/>
        </w:rPr>
        <w:t>4</w:t>
      </w:r>
      <w:r w:rsidRPr="004B5525">
        <w:rPr>
          <w:lang w:val="en-US" w:eastAsia="zh-CN"/>
        </w:rPr>
        <w:t>.</w:t>
      </w:r>
      <w:r w:rsidRPr="004B5525">
        <w:rPr>
          <w:rFonts w:eastAsia="SimSun"/>
          <w:lang w:val="en-US" w:eastAsia="zh-CN"/>
        </w:rPr>
        <w:t>1</w:t>
      </w:r>
      <w:r w:rsidR="003D2781" w:rsidRPr="004B5525">
        <w:rPr>
          <w:rFonts w:eastAsia="SimSun"/>
          <w:lang w:val="en-US" w:eastAsia="zh-CN"/>
        </w:rPr>
        <w:t>2</w:t>
      </w:r>
      <w:r w:rsidRPr="004B5525">
        <w:rPr>
          <w:rFonts w:eastAsia="SimSun"/>
          <w:lang w:val="en-US" w:eastAsia="zh-CN"/>
        </w:rPr>
        <w:t>-1:</w:t>
      </w:r>
      <w:r w:rsidRPr="004B5525">
        <w:rPr>
          <w:lang w:val="en-US" w:eastAsia="zh-CN"/>
        </w:rPr>
        <w:t xml:space="preserve"> Attributes of </w:t>
      </w:r>
      <w:r w:rsidRPr="004B5525">
        <w:rPr>
          <w:rFonts w:eastAsia="SimSun"/>
          <w:lang w:val="en-US"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3D2781" w:rsidRPr="004B5525" w14:paraId="4F48A013" w14:textId="77777777" w:rsidTr="00967E68">
        <w:tc>
          <w:tcPr>
            <w:tcW w:w="1847" w:type="dxa"/>
            <w:tcBorders>
              <w:bottom w:val="single" w:sz="4" w:space="0" w:color="auto"/>
            </w:tcBorders>
          </w:tcPr>
          <w:p w14:paraId="746967F0" w14:textId="77777777" w:rsidR="003D2781" w:rsidRPr="004B5525" w:rsidRDefault="003D2781" w:rsidP="00967E68">
            <w:pPr>
              <w:keepNext/>
              <w:keepLines/>
              <w:spacing w:after="0"/>
              <w:jc w:val="center"/>
              <w:rPr>
                <w:rFonts w:ascii="Arial" w:hAnsi="Arial"/>
                <w:b/>
                <w:sz w:val="18"/>
              </w:rPr>
            </w:pPr>
            <w:r w:rsidRPr="004B5525">
              <w:rPr>
                <w:rFonts w:ascii="Arial" w:hAnsi="Arial"/>
                <w:b/>
                <w:sz w:val="18"/>
              </w:rPr>
              <w:t>Attributes</w:t>
            </w:r>
          </w:p>
        </w:tc>
        <w:tc>
          <w:tcPr>
            <w:tcW w:w="7509" w:type="dxa"/>
            <w:tcBorders>
              <w:bottom w:val="single" w:sz="4" w:space="0" w:color="auto"/>
            </w:tcBorders>
          </w:tcPr>
          <w:p w14:paraId="0AC55488" w14:textId="77777777" w:rsidR="003D2781" w:rsidRPr="004B5525" w:rsidRDefault="003D2781" w:rsidP="00967E68">
            <w:pPr>
              <w:keepNext/>
              <w:keepLines/>
              <w:spacing w:after="0"/>
              <w:jc w:val="center"/>
              <w:rPr>
                <w:rFonts w:ascii="Arial" w:hAnsi="Arial"/>
                <w:b/>
                <w:sz w:val="18"/>
              </w:rPr>
            </w:pPr>
            <w:r w:rsidRPr="004B5525">
              <w:rPr>
                <w:rFonts w:ascii="Arial" w:hAnsi="Arial"/>
                <w:b/>
                <w:sz w:val="18"/>
              </w:rPr>
              <w:t>Values or assumptions</w:t>
            </w:r>
          </w:p>
        </w:tc>
      </w:tr>
      <w:tr w:rsidR="003D2781" w:rsidRPr="004B5525" w14:paraId="49ACD0A1" w14:textId="77777777" w:rsidTr="00967E68">
        <w:tc>
          <w:tcPr>
            <w:tcW w:w="1847" w:type="dxa"/>
            <w:shd w:val="clear" w:color="auto" w:fill="FFFFFF"/>
          </w:tcPr>
          <w:p w14:paraId="3031DB5C"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Carrier Frequency NOTE1</w:t>
            </w:r>
          </w:p>
        </w:tc>
        <w:tc>
          <w:tcPr>
            <w:tcW w:w="7509" w:type="dxa"/>
            <w:shd w:val="clear" w:color="auto" w:fill="FFFFFF"/>
          </w:tcPr>
          <w:p w14:paraId="7A3166D5" w14:textId="77777777" w:rsidR="00B75B51" w:rsidRPr="004B5525" w:rsidRDefault="00B75B51" w:rsidP="00B75B51">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Around 700 MHz</w:t>
            </w:r>
          </w:p>
          <w:p w14:paraId="5442DFBB" w14:textId="77777777" w:rsidR="00B75B51" w:rsidRPr="004B5525" w:rsidRDefault="00B75B51" w:rsidP="00B75B51">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 xml:space="preserve">Around 2 GHz </w:t>
            </w:r>
          </w:p>
          <w:p w14:paraId="248DE76C" w14:textId="77777777" w:rsidR="00B75B51" w:rsidRPr="004B5525" w:rsidRDefault="00B75B51" w:rsidP="00B75B51">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Around 4 GHz</w:t>
            </w:r>
          </w:p>
          <w:p w14:paraId="72F3CF95" w14:textId="77777777" w:rsidR="00B75B51" w:rsidRPr="004B5525" w:rsidRDefault="00B75B51" w:rsidP="00B75B51">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Around 7 GHz</w:t>
            </w:r>
          </w:p>
          <w:p w14:paraId="0E6F6D8F" w14:textId="77777777" w:rsidR="00B75B51" w:rsidRPr="004B5525" w:rsidRDefault="00B75B51" w:rsidP="00B75B51">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Around 7GHz +Around 4GHz</w:t>
            </w:r>
          </w:p>
          <w:p w14:paraId="63CAC61D" w14:textId="77777777" w:rsidR="00B75B51" w:rsidRPr="004B5525" w:rsidRDefault="00B75B51" w:rsidP="00B75B51">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Around 2GHz+ Around 700 MHz</w:t>
            </w:r>
          </w:p>
          <w:p w14:paraId="70ECDB7A" w14:textId="43A53ACE" w:rsidR="003D2781" w:rsidRPr="004B5525" w:rsidRDefault="00B75B51" w:rsidP="00967E68">
            <w:pPr>
              <w:keepNext/>
              <w:keepLines/>
              <w:spacing w:after="0"/>
              <w:rPr>
                <w:rFonts w:ascii="Times New Roman" w:eastAsia="SimSun" w:hAnsi="Times New Roman" w:cs="Times New Roman"/>
                <w:sz w:val="20"/>
                <w:szCs w:val="20"/>
              </w:rPr>
            </w:pPr>
            <w:r w:rsidRPr="004B5525">
              <w:rPr>
                <w:rFonts w:ascii="Times New Roman" w:hAnsi="Times New Roman" w:cs="Times New Roman"/>
                <w:sz w:val="20"/>
                <w:szCs w:val="20"/>
              </w:rPr>
              <w:t>[Around 7GHz +Around 4GHz + Around 2GHz+Around 700MHz]</w:t>
            </w:r>
          </w:p>
        </w:tc>
      </w:tr>
      <w:tr w:rsidR="003D2781" w:rsidRPr="004B5525" w14:paraId="1A602908" w14:textId="77777777" w:rsidTr="00967E68">
        <w:tc>
          <w:tcPr>
            <w:tcW w:w="1847" w:type="dxa"/>
            <w:shd w:val="clear" w:color="auto" w:fill="FFFFFF"/>
          </w:tcPr>
          <w:p w14:paraId="05CC8D54" w14:textId="34CDBDB7" w:rsidR="003D2781" w:rsidRPr="004B5525" w:rsidRDefault="001F42F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S</w:t>
            </w:r>
            <w:r w:rsidR="003D2781" w:rsidRPr="004B5525">
              <w:rPr>
                <w:rFonts w:ascii="Times New Roman" w:hAnsi="Times New Roman" w:cs="Times New Roman"/>
                <w:sz w:val="20"/>
                <w:szCs w:val="20"/>
              </w:rPr>
              <w:t>ystem bandwidth</w:t>
            </w:r>
          </w:p>
          <w:p w14:paraId="13568504"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NOTE2</w:t>
            </w:r>
          </w:p>
        </w:tc>
        <w:tc>
          <w:tcPr>
            <w:tcW w:w="7509" w:type="dxa"/>
            <w:shd w:val="clear" w:color="auto" w:fill="FFFFFF"/>
          </w:tcPr>
          <w:p w14:paraId="0864E32C" w14:textId="77777777" w:rsidR="009D4516" w:rsidRPr="004B5525" w:rsidRDefault="009D4516" w:rsidP="009D4516">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Around 700 MHz: Up to [60] MHz (DL+UL)</w:t>
            </w:r>
          </w:p>
          <w:p w14:paraId="216BBC9E" w14:textId="77777777" w:rsidR="009D4516" w:rsidRPr="004B5525" w:rsidRDefault="009D4516" w:rsidP="009D4516">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Around 2GHz: Up to [120] MHz (DL+UL)</w:t>
            </w:r>
          </w:p>
          <w:p w14:paraId="3D2FC4A0" w14:textId="77777777" w:rsidR="009D4516" w:rsidRPr="004B5525" w:rsidRDefault="009D4516" w:rsidP="009D4516">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 xml:space="preserve">Around 4 GHz: Up to [200] MHz (DL+UL) </w:t>
            </w:r>
          </w:p>
          <w:p w14:paraId="059AB00A" w14:textId="3012459B" w:rsidR="003D2781" w:rsidRPr="004B5525" w:rsidRDefault="009D4516" w:rsidP="00967E68">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Around 7 GHz: Up to [</w:t>
            </w:r>
            <w:proofErr w:type="gramStart"/>
            <w:r w:rsidRPr="004B5525">
              <w:rPr>
                <w:rFonts w:ascii="Times New Roman" w:eastAsia="SimSun" w:hAnsi="Times New Roman" w:cs="Times New Roman"/>
                <w:sz w:val="20"/>
                <w:szCs w:val="20"/>
              </w:rPr>
              <w:t>400]MHz</w:t>
            </w:r>
            <w:proofErr w:type="gramEnd"/>
            <w:r w:rsidRPr="004B5525">
              <w:rPr>
                <w:rFonts w:ascii="Times New Roman" w:eastAsia="SimSun" w:hAnsi="Times New Roman" w:cs="Times New Roman"/>
                <w:sz w:val="20"/>
                <w:szCs w:val="20"/>
              </w:rPr>
              <w:t xml:space="preserve"> (DL+UL)</w:t>
            </w:r>
          </w:p>
        </w:tc>
      </w:tr>
      <w:tr w:rsidR="003D2781" w:rsidRPr="004B5525" w14:paraId="7413B2B4" w14:textId="77777777" w:rsidTr="00967E68">
        <w:tc>
          <w:tcPr>
            <w:tcW w:w="1847" w:type="dxa"/>
            <w:shd w:val="clear" w:color="auto" w:fill="FFFFFF"/>
          </w:tcPr>
          <w:p w14:paraId="7612D0A0"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Layout</w:t>
            </w:r>
          </w:p>
        </w:tc>
        <w:tc>
          <w:tcPr>
            <w:tcW w:w="7509" w:type="dxa"/>
            <w:shd w:val="clear" w:color="auto" w:fill="FFFFFF"/>
          </w:tcPr>
          <w:p w14:paraId="4ADA7738"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Single layer:</w:t>
            </w:r>
          </w:p>
          <w:p w14:paraId="3A1C8B2B" w14:textId="13FE9E20"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 Hex. Grid</w:t>
            </w:r>
            <w:r w:rsidR="00E32412" w:rsidRPr="004B5525">
              <w:rPr>
                <w:rFonts w:ascii="Times New Roman" w:hAnsi="Times New Roman" w:cs="Times New Roman"/>
                <w:sz w:val="20"/>
                <w:szCs w:val="20"/>
              </w:rPr>
              <w:t xml:space="preserve"> (only around the highway sides)</w:t>
            </w:r>
          </w:p>
        </w:tc>
      </w:tr>
      <w:tr w:rsidR="003D2781" w:rsidRPr="004B5525" w14:paraId="2DCDCCF4" w14:textId="77777777" w:rsidTr="00967E68">
        <w:tc>
          <w:tcPr>
            <w:tcW w:w="1847" w:type="dxa"/>
            <w:shd w:val="clear" w:color="auto" w:fill="FFFFFF"/>
          </w:tcPr>
          <w:p w14:paraId="32BBAB89"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ISD</w:t>
            </w:r>
          </w:p>
        </w:tc>
        <w:tc>
          <w:tcPr>
            <w:tcW w:w="7509" w:type="dxa"/>
            <w:shd w:val="clear" w:color="auto" w:fill="FFFFFF"/>
          </w:tcPr>
          <w:p w14:paraId="7D7D2E91" w14:textId="480505FA" w:rsidR="003C6259" w:rsidRPr="004B5525" w:rsidRDefault="003C6259" w:rsidP="003C6259">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ISD 1: 1</w:t>
            </w:r>
            <w:r w:rsidR="003259C7" w:rsidRPr="004B5525">
              <w:rPr>
                <w:rFonts w:ascii="Times New Roman" w:hAnsi="Times New Roman" w:cs="Times New Roman"/>
                <w:sz w:val="20"/>
                <w:szCs w:val="20"/>
              </w:rPr>
              <w:t>732</w:t>
            </w:r>
            <w:r w:rsidRPr="004B5525">
              <w:rPr>
                <w:rFonts w:ascii="Times New Roman" w:hAnsi="Times New Roman" w:cs="Times New Roman"/>
                <w:sz w:val="20"/>
                <w:szCs w:val="20"/>
              </w:rPr>
              <w:t xml:space="preserve">m </w:t>
            </w:r>
          </w:p>
          <w:p w14:paraId="6281EF7F" w14:textId="00DBF339" w:rsidR="003D2781" w:rsidRPr="004B5525" w:rsidRDefault="003C6259" w:rsidP="003C6259">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 xml:space="preserve">ISD 2: </w:t>
            </w:r>
            <w:r w:rsidR="003259C7" w:rsidRPr="004B5525">
              <w:rPr>
                <w:rFonts w:ascii="Times New Roman" w:hAnsi="Times New Roman" w:cs="Times New Roman"/>
                <w:sz w:val="20"/>
                <w:szCs w:val="20"/>
              </w:rPr>
              <w:t>50</w:t>
            </w:r>
            <w:r w:rsidR="00D768AD" w:rsidRPr="004B5525">
              <w:rPr>
                <w:rFonts w:ascii="Times New Roman" w:hAnsi="Times New Roman" w:cs="Times New Roman"/>
                <w:sz w:val="20"/>
                <w:szCs w:val="20"/>
              </w:rPr>
              <w:t>0</w:t>
            </w:r>
            <w:r w:rsidR="003259C7" w:rsidRPr="004B5525">
              <w:rPr>
                <w:rFonts w:ascii="Times New Roman" w:hAnsi="Times New Roman" w:cs="Times New Roman"/>
                <w:sz w:val="20"/>
                <w:szCs w:val="20"/>
              </w:rPr>
              <w:t>0</w:t>
            </w:r>
            <w:r w:rsidRPr="004B5525">
              <w:rPr>
                <w:rFonts w:ascii="Times New Roman" w:hAnsi="Times New Roman" w:cs="Times New Roman"/>
                <w:sz w:val="20"/>
                <w:szCs w:val="20"/>
              </w:rPr>
              <w:t>m</w:t>
            </w:r>
          </w:p>
        </w:tc>
      </w:tr>
      <w:tr w:rsidR="003D2781" w:rsidRPr="004B5525" w14:paraId="5173BA96" w14:textId="77777777" w:rsidTr="00967E68">
        <w:tc>
          <w:tcPr>
            <w:tcW w:w="1847" w:type="dxa"/>
            <w:shd w:val="clear" w:color="auto" w:fill="FFFFFF"/>
          </w:tcPr>
          <w:p w14:paraId="4B3C831C" w14:textId="3973D0F3"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 xml:space="preserve">BS configuration </w:t>
            </w:r>
          </w:p>
        </w:tc>
        <w:tc>
          <w:tcPr>
            <w:tcW w:w="7509" w:type="dxa"/>
            <w:shd w:val="clear" w:color="auto" w:fill="FFFFFF"/>
          </w:tcPr>
          <w:p w14:paraId="1E62DAE1" w14:textId="110E881C" w:rsidR="003D2781" w:rsidRPr="004B5525" w:rsidRDefault="00531C8D"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TBD</w:t>
            </w:r>
          </w:p>
        </w:tc>
      </w:tr>
      <w:tr w:rsidR="003D2781" w:rsidRPr="004B5525" w14:paraId="34A2923F" w14:textId="77777777" w:rsidTr="00967E68">
        <w:tc>
          <w:tcPr>
            <w:tcW w:w="1847" w:type="dxa"/>
            <w:shd w:val="clear" w:color="auto" w:fill="FFFFFF"/>
          </w:tcPr>
          <w:p w14:paraId="5FC9E5F4"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UE configuration</w:t>
            </w:r>
          </w:p>
        </w:tc>
        <w:tc>
          <w:tcPr>
            <w:tcW w:w="7509" w:type="dxa"/>
            <w:shd w:val="clear" w:color="auto" w:fill="FFFFFF"/>
          </w:tcPr>
          <w:p w14:paraId="5F87BD32"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 xml:space="preserve">Around </w:t>
            </w:r>
            <w:r w:rsidRPr="004B5525">
              <w:rPr>
                <w:rFonts w:ascii="Times New Roman" w:eastAsia="MS Mincho" w:hAnsi="Times New Roman" w:cs="Times New Roman"/>
                <w:sz w:val="20"/>
                <w:szCs w:val="20"/>
                <w:lang w:eastAsia="ja-JP"/>
              </w:rPr>
              <w:t>700 M</w:t>
            </w:r>
            <w:r w:rsidRPr="004B5525">
              <w:rPr>
                <w:rFonts w:ascii="Times New Roman" w:hAnsi="Times New Roman" w:cs="Times New Roman"/>
                <w:sz w:val="20"/>
                <w:szCs w:val="20"/>
              </w:rPr>
              <w:t>Hz: 1T2R</w:t>
            </w:r>
            <w:r w:rsidRPr="004B5525" w:rsidDel="00636BA8">
              <w:rPr>
                <w:rFonts w:ascii="Times New Roman" w:eastAsia="MS Mincho" w:hAnsi="Times New Roman" w:cs="Times New Roman"/>
                <w:sz w:val="20"/>
                <w:szCs w:val="20"/>
                <w:lang w:eastAsia="ja-JP"/>
              </w:rPr>
              <w:t xml:space="preserve"> </w:t>
            </w:r>
            <w:r w:rsidRPr="004B5525">
              <w:rPr>
                <w:rFonts w:ascii="Times New Roman" w:hAnsi="Times New Roman" w:cs="Times New Roman"/>
                <w:sz w:val="20"/>
                <w:szCs w:val="20"/>
              </w:rPr>
              <w:t xml:space="preserve"> </w:t>
            </w:r>
          </w:p>
          <w:p w14:paraId="1C93D371" w14:textId="758848B3" w:rsidR="008A4744" w:rsidRPr="004B5525" w:rsidRDefault="008A4744" w:rsidP="008A4744">
            <w:pPr>
              <w:keepNext/>
              <w:keepLines/>
              <w:spacing w:after="0"/>
              <w:rPr>
                <w:rFonts w:ascii="Times New Roman" w:eastAsia="SimSun" w:hAnsi="Times New Roman" w:cs="Times New Roman"/>
                <w:sz w:val="20"/>
                <w:szCs w:val="20"/>
              </w:rPr>
            </w:pPr>
            <w:r w:rsidRPr="004B5525">
              <w:rPr>
                <w:rFonts w:ascii="Times New Roman" w:eastAsia="SimSun" w:hAnsi="Times New Roman" w:cs="Times New Roman"/>
                <w:sz w:val="20"/>
                <w:szCs w:val="20"/>
              </w:rPr>
              <w:t xml:space="preserve">Around </w:t>
            </w:r>
            <w:r w:rsidRPr="004B5525">
              <w:rPr>
                <w:rFonts w:ascii="Times New Roman" w:hAnsi="Times New Roman" w:cs="Times New Roman"/>
                <w:sz w:val="20"/>
                <w:szCs w:val="20"/>
              </w:rPr>
              <w:t xml:space="preserve">2 GHz: </w:t>
            </w:r>
            <w:r w:rsidR="00B61409" w:rsidRPr="004B5525">
              <w:rPr>
                <w:rFonts w:ascii="Times New Roman" w:hAnsi="Times New Roman" w:cs="Times New Roman"/>
                <w:sz w:val="20"/>
                <w:szCs w:val="20"/>
              </w:rPr>
              <w:t>1</w:t>
            </w:r>
            <w:r w:rsidRPr="004B5525">
              <w:rPr>
                <w:rFonts w:ascii="Times New Roman" w:hAnsi="Times New Roman" w:cs="Times New Roman"/>
                <w:sz w:val="20"/>
                <w:szCs w:val="20"/>
              </w:rPr>
              <w:t>T2R and 2T4R</w:t>
            </w:r>
          </w:p>
          <w:p w14:paraId="6E2369E5" w14:textId="0859FF04" w:rsidR="008A4744" w:rsidRPr="004B5525" w:rsidRDefault="008A4744" w:rsidP="008A4744">
            <w:pPr>
              <w:pStyle w:val="TAL"/>
              <w:rPr>
                <w:rFonts w:ascii="Times New Roman" w:hAnsi="Times New Roman"/>
                <w:sz w:val="20"/>
                <w:lang w:val="en-US" w:eastAsia="zh-CN"/>
              </w:rPr>
            </w:pPr>
            <w:r w:rsidRPr="004B5525">
              <w:rPr>
                <w:rFonts w:ascii="Times New Roman" w:hAnsi="Times New Roman"/>
                <w:sz w:val="20"/>
                <w:lang w:val="en-US" w:eastAsia="zh-CN"/>
              </w:rPr>
              <w:t xml:space="preserve">Around 4 GHz: </w:t>
            </w:r>
            <w:r w:rsidR="00B61409" w:rsidRPr="004B5525">
              <w:rPr>
                <w:rFonts w:ascii="Times New Roman" w:hAnsi="Times New Roman"/>
                <w:sz w:val="20"/>
                <w:lang w:val="en-US"/>
              </w:rPr>
              <w:t>1</w:t>
            </w:r>
            <w:r w:rsidRPr="004B5525">
              <w:rPr>
                <w:rFonts w:ascii="Times New Roman" w:hAnsi="Times New Roman"/>
                <w:sz w:val="20"/>
                <w:lang w:val="en-US"/>
              </w:rPr>
              <w:t xml:space="preserve">T2R and </w:t>
            </w:r>
            <w:r w:rsidRPr="004B5525">
              <w:rPr>
                <w:rFonts w:ascii="Times New Roman" w:hAnsi="Times New Roman"/>
                <w:sz w:val="20"/>
                <w:lang w:val="en-US" w:eastAsia="zh-CN"/>
              </w:rPr>
              <w:t>2T4R</w:t>
            </w:r>
          </w:p>
          <w:p w14:paraId="5FA259D8" w14:textId="7F99019C" w:rsidR="008A4744" w:rsidRPr="004B5525" w:rsidRDefault="008A4744" w:rsidP="008A4744">
            <w:pPr>
              <w:pStyle w:val="TAL"/>
              <w:rPr>
                <w:rFonts w:ascii="Times New Roman" w:hAnsi="Times New Roman"/>
                <w:sz w:val="20"/>
                <w:lang w:val="en-US" w:eastAsia="zh-CN"/>
              </w:rPr>
            </w:pPr>
            <w:r w:rsidRPr="004B5525">
              <w:rPr>
                <w:rFonts w:ascii="Times New Roman" w:hAnsi="Times New Roman"/>
                <w:sz w:val="20"/>
                <w:lang w:val="en-US" w:eastAsia="zh-CN"/>
              </w:rPr>
              <w:t xml:space="preserve">Around 7 GHz: </w:t>
            </w:r>
            <w:r w:rsidR="00B61409" w:rsidRPr="004B5525">
              <w:rPr>
                <w:rFonts w:ascii="Times New Roman" w:hAnsi="Times New Roman"/>
                <w:sz w:val="20"/>
                <w:lang w:val="en-US"/>
              </w:rPr>
              <w:t>1</w:t>
            </w:r>
            <w:r w:rsidRPr="004B5525">
              <w:rPr>
                <w:rFonts w:ascii="Times New Roman" w:hAnsi="Times New Roman"/>
                <w:sz w:val="20"/>
                <w:lang w:val="en-US"/>
              </w:rPr>
              <w:t xml:space="preserve">T2R and </w:t>
            </w:r>
            <w:r w:rsidRPr="004B5525">
              <w:rPr>
                <w:rFonts w:ascii="Times New Roman" w:hAnsi="Times New Roman"/>
                <w:sz w:val="20"/>
                <w:lang w:val="en-US" w:eastAsia="zh-CN"/>
              </w:rPr>
              <w:t>2T4R</w:t>
            </w:r>
          </w:p>
          <w:p w14:paraId="75721528" w14:textId="431FCB1A" w:rsidR="003D2781" w:rsidRPr="004B5525" w:rsidRDefault="003D2781" w:rsidP="00967E68">
            <w:pPr>
              <w:keepNext/>
              <w:keepLines/>
              <w:spacing w:after="0"/>
              <w:rPr>
                <w:rFonts w:ascii="Times New Roman" w:eastAsia="MS Mincho" w:hAnsi="Times New Roman" w:cs="Times New Roman"/>
                <w:sz w:val="20"/>
                <w:szCs w:val="20"/>
                <w:lang w:eastAsia="ja-JP"/>
              </w:rPr>
            </w:pPr>
          </w:p>
        </w:tc>
      </w:tr>
      <w:tr w:rsidR="003D2781" w:rsidRPr="004B5525" w14:paraId="7EB73FA9" w14:textId="77777777" w:rsidTr="00967E68">
        <w:tc>
          <w:tcPr>
            <w:tcW w:w="1847" w:type="dxa"/>
            <w:shd w:val="clear" w:color="auto" w:fill="FFFFFF"/>
          </w:tcPr>
          <w:p w14:paraId="5BD15852"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User distribution and UE speed</w:t>
            </w:r>
          </w:p>
        </w:tc>
        <w:tc>
          <w:tcPr>
            <w:tcW w:w="7509" w:type="dxa"/>
            <w:shd w:val="clear" w:color="auto" w:fill="FFFFFF"/>
          </w:tcPr>
          <w:p w14:paraId="09362F0A" w14:textId="18C2AAE8" w:rsidR="003D2781" w:rsidRPr="004B5525" w:rsidRDefault="00A074AC" w:rsidP="00967E68">
            <w:pPr>
              <w:keepNext/>
              <w:keepLines/>
              <w:spacing w:after="0"/>
              <w:rPr>
                <w:rFonts w:ascii="Times New Roman" w:eastAsia="SimSun" w:hAnsi="Times New Roman" w:cs="Times New Roman"/>
                <w:sz w:val="20"/>
                <w:szCs w:val="20"/>
              </w:rPr>
            </w:pPr>
            <w:r w:rsidRPr="004B5525">
              <w:rPr>
                <w:rFonts w:ascii="Times New Roman" w:hAnsi="Times New Roman" w:cs="Times New Roman"/>
                <w:sz w:val="20"/>
                <w:szCs w:val="20"/>
              </w:rPr>
              <w:t>85</w:t>
            </w:r>
            <w:r w:rsidR="003D2781" w:rsidRPr="004B5525">
              <w:rPr>
                <w:rFonts w:ascii="Times New Roman" w:hAnsi="Times New Roman" w:cs="Times New Roman"/>
                <w:sz w:val="20"/>
                <w:szCs w:val="20"/>
              </w:rPr>
              <w:t>% outdoor vehicles (</w:t>
            </w:r>
            <w:r w:rsidRPr="004B5525">
              <w:rPr>
                <w:rFonts w:ascii="Times New Roman" w:hAnsi="Times New Roman" w:cs="Times New Roman"/>
                <w:sz w:val="20"/>
                <w:szCs w:val="20"/>
              </w:rPr>
              <w:t>1</w:t>
            </w:r>
            <w:r w:rsidR="00756E66" w:rsidRPr="004B5525">
              <w:rPr>
                <w:rFonts w:ascii="Times New Roman" w:hAnsi="Times New Roman" w:cs="Times New Roman"/>
                <w:sz w:val="20"/>
                <w:szCs w:val="20"/>
              </w:rPr>
              <w:t>2</w:t>
            </w:r>
            <w:r w:rsidR="003D2781" w:rsidRPr="004B5525">
              <w:rPr>
                <w:rFonts w:ascii="Times New Roman" w:hAnsi="Times New Roman" w:cs="Times New Roman"/>
                <w:sz w:val="20"/>
                <w:szCs w:val="20"/>
              </w:rPr>
              <w:t>0km/h), 15% outdoor</w:t>
            </w:r>
            <w:r w:rsidR="00756E66" w:rsidRPr="004B5525">
              <w:rPr>
                <w:rFonts w:ascii="Times New Roman" w:hAnsi="Times New Roman" w:cs="Times New Roman"/>
                <w:sz w:val="20"/>
                <w:szCs w:val="20"/>
              </w:rPr>
              <w:t xml:space="preserve"> vehicles</w:t>
            </w:r>
            <w:r w:rsidR="003D2781" w:rsidRPr="004B5525">
              <w:rPr>
                <w:rFonts w:ascii="Times New Roman" w:hAnsi="Times New Roman" w:cs="Times New Roman"/>
                <w:sz w:val="20"/>
                <w:szCs w:val="20"/>
              </w:rPr>
              <w:t xml:space="preserve"> (</w:t>
            </w:r>
            <w:r w:rsidR="00756E66" w:rsidRPr="004B5525">
              <w:rPr>
                <w:rFonts w:ascii="Times New Roman" w:hAnsi="Times New Roman" w:cs="Times New Roman"/>
                <w:sz w:val="20"/>
                <w:szCs w:val="20"/>
              </w:rPr>
              <w:t>200</w:t>
            </w:r>
            <w:r w:rsidRPr="004B5525">
              <w:rPr>
                <w:rFonts w:ascii="Times New Roman" w:hAnsi="Times New Roman" w:cs="Times New Roman"/>
                <w:sz w:val="20"/>
                <w:szCs w:val="20"/>
              </w:rPr>
              <w:t xml:space="preserve"> </w:t>
            </w:r>
            <w:r w:rsidR="003D2781" w:rsidRPr="004B5525">
              <w:rPr>
                <w:rFonts w:ascii="Times New Roman" w:hAnsi="Times New Roman" w:cs="Times New Roman"/>
                <w:sz w:val="20"/>
                <w:szCs w:val="20"/>
              </w:rPr>
              <w:t xml:space="preserve">km/h) </w:t>
            </w:r>
            <w:r w:rsidR="003D2781" w:rsidRPr="004B5525">
              <w:rPr>
                <w:rFonts w:ascii="Times New Roman" w:hAnsi="Times New Roman" w:cs="Times New Roman"/>
                <w:sz w:val="20"/>
                <w:szCs w:val="20"/>
              </w:rPr>
              <w:br/>
            </w:r>
          </w:p>
        </w:tc>
      </w:tr>
      <w:tr w:rsidR="003D2781" w:rsidRPr="004B5525" w14:paraId="7BF888B5" w14:textId="77777777" w:rsidTr="004B5525">
        <w:trPr>
          <w:trHeight w:val="75"/>
        </w:trPr>
        <w:tc>
          <w:tcPr>
            <w:tcW w:w="1847" w:type="dxa"/>
            <w:shd w:val="clear" w:color="auto" w:fill="FFFFFF"/>
          </w:tcPr>
          <w:p w14:paraId="57123CF7" w14:textId="77777777" w:rsidR="003D2781" w:rsidRPr="004B5525" w:rsidRDefault="003D2781" w:rsidP="00967E68">
            <w:pPr>
              <w:keepNext/>
              <w:keepLines/>
              <w:spacing w:after="0"/>
              <w:rPr>
                <w:rFonts w:ascii="Times New Roman" w:hAnsi="Times New Roman" w:cs="Times New Roman"/>
                <w:sz w:val="20"/>
                <w:szCs w:val="20"/>
              </w:rPr>
            </w:pPr>
            <w:r w:rsidRPr="004B5525">
              <w:rPr>
                <w:rFonts w:ascii="Times New Roman" w:hAnsi="Times New Roman" w:cs="Times New Roman"/>
                <w:sz w:val="20"/>
                <w:szCs w:val="20"/>
              </w:rPr>
              <w:t>Service profile</w:t>
            </w:r>
          </w:p>
        </w:tc>
        <w:tc>
          <w:tcPr>
            <w:tcW w:w="7509" w:type="dxa"/>
            <w:shd w:val="clear" w:color="auto" w:fill="FFFFFF"/>
          </w:tcPr>
          <w:p w14:paraId="71B9B242" w14:textId="2DC5DEE4" w:rsidR="003D2781" w:rsidRPr="004B5525" w:rsidRDefault="003D2781" w:rsidP="00967E68">
            <w:pPr>
              <w:keepNext/>
              <w:keepLines/>
              <w:spacing w:after="0"/>
              <w:ind w:left="851" w:hanging="851"/>
              <w:rPr>
                <w:rFonts w:ascii="Times New Roman" w:eastAsia="SimSun" w:hAnsi="Times New Roman" w:cs="Times New Roman"/>
                <w:sz w:val="20"/>
                <w:szCs w:val="20"/>
              </w:rPr>
            </w:pPr>
            <w:r w:rsidRPr="004B5525">
              <w:rPr>
                <w:rFonts w:ascii="Times New Roman" w:hAnsi="Times New Roman" w:cs="Times New Roman"/>
                <w:sz w:val="20"/>
                <w:szCs w:val="20"/>
              </w:rPr>
              <w:t>NOTE:</w:t>
            </w:r>
            <w:r w:rsidRPr="004B5525">
              <w:rPr>
                <w:rFonts w:ascii="Times New Roman" w:hAnsi="Times New Roman" w:cs="Times New Roman"/>
                <w:sz w:val="20"/>
                <w:szCs w:val="20"/>
              </w:rPr>
              <w:tab/>
              <w:t xml:space="preserve">Whether to use full buffer traffic or non-full-buffer traffic </w:t>
            </w:r>
            <w:r w:rsidRPr="004B5525">
              <w:rPr>
                <w:rFonts w:ascii="Times New Roman" w:eastAsia="SimSun" w:hAnsi="Times New Roman" w:cs="Times New Roman"/>
                <w:sz w:val="20"/>
                <w:szCs w:val="20"/>
              </w:rPr>
              <w:t>depends on the evaluation methodology adopted for each KPI</w:t>
            </w:r>
            <w:r w:rsidRPr="004B5525">
              <w:rPr>
                <w:rFonts w:ascii="Times New Roman" w:hAnsi="Times New Roman" w:cs="Times New Roman"/>
                <w:sz w:val="20"/>
                <w:szCs w:val="20"/>
              </w:rPr>
              <w:t>. For certain KPIs, full buffer traffic is desirable to enable comparison with IMT</w:t>
            </w:r>
            <w:r w:rsidR="001D768C" w:rsidRPr="004B5525">
              <w:rPr>
                <w:rFonts w:ascii="Times New Roman" w:hAnsi="Times New Roman" w:cs="Times New Roman"/>
                <w:sz w:val="20"/>
                <w:szCs w:val="20"/>
              </w:rPr>
              <w:t xml:space="preserve">2030 </w:t>
            </w:r>
            <w:r w:rsidRPr="004B5525">
              <w:rPr>
                <w:rFonts w:ascii="Times New Roman" w:hAnsi="Times New Roman" w:cs="Times New Roman"/>
                <w:sz w:val="20"/>
                <w:szCs w:val="20"/>
              </w:rPr>
              <w:t>values.</w:t>
            </w:r>
          </w:p>
        </w:tc>
      </w:tr>
    </w:tbl>
    <w:p w14:paraId="32ECE552" w14:textId="489EA5D6" w:rsidR="003D2781" w:rsidRPr="004B5525" w:rsidRDefault="003D2781" w:rsidP="003D2781">
      <w:pPr>
        <w:keepLines/>
        <w:ind w:left="1135" w:hanging="851"/>
        <w:rPr>
          <w:rFonts w:ascii="Times New Roman" w:hAnsi="Times New Roman" w:cs="Times New Roman"/>
          <w:strike/>
          <w:sz w:val="21"/>
          <w:szCs w:val="21"/>
        </w:rPr>
      </w:pPr>
      <w:r w:rsidRPr="004B5525">
        <w:rPr>
          <w:rFonts w:ascii="Times New Roman" w:hAnsi="Times New Roman" w:cs="Times New Roman"/>
          <w:sz w:val="21"/>
          <w:szCs w:val="21"/>
          <w:lang w:eastAsia="x-none"/>
        </w:rPr>
        <w:t>NOTE1:</w:t>
      </w:r>
      <w:r w:rsidRPr="004B5525">
        <w:rPr>
          <w:rFonts w:ascii="Times New Roman" w:hAnsi="Times New Roman" w:cs="Times New Roman"/>
          <w:sz w:val="21"/>
          <w:szCs w:val="21"/>
          <w:lang w:eastAsia="x-none"/>
        </w:rPr>
        <w:tab/>
        <w:t>The options noted here are for evaluation purpose, and do not mandate the deployment of these options or preclude the study of other spectrum options</w:t>
      </w:r>
      <w:r w:rsidRPr="004B5525">
        <w:rPr>
          <w:rFonts w:ascii="Times New Roman" w:hAnsi="Times New Roman" w:cs="Times New Roman"/>
          <w:sz w:val="21"/>
          <w:szCs w:val="21"/>
        </w:rPr>
        <w:t>.</w:t>
      </w:r>
      <w:r w:rsidRPr="004B5525">
        <w:rPr>
          <w:rFonts w:ascii="Times New Roman" w:hAnsi="Times New Roman" w:cs="Times New Roman"/>
          <w:sz w:val="21"/>
          <w:szCs w:val="21"/>
          <w:lang w:eastAsia="x-none"/>
        </w:rPr>
        <w:t xml:space="preserve"> </w:t>
      </w:r>
    </w:p>
    <w:p w14:paraId="45263B01" w14:textId="2B992091" w:rsidR="003D2781" w:rsidRPr="004B5525" w:rsidRDefault="00323918" w:rsidP="003D2781">
      <w:pPr>
        <w:keepLines/>
        <w:ind w:left="1135" w:hanging="851"/>
        <w:rPr>
          <w:rFonts w:ascii="Times New Roman" w:eastAsia="SimSun" w:hAnsi="Times New Roman" w:cs="Times New Roman"/>
          <w:sz w:val="21"/>
          <w:szCs w:val="21"/>
        </w:rPr>
      </w:pPr>
      <w:r w:rsidRPr="004B5525">
        <w:rPr>
          <w:rFonts w:ascii="Times New Roman" w:hAnsi="Times New Roman" w:cs="Times New Roman"/>
          <w:sz w:val="21"/>
          <w:szCs w:val="21"/>
        </w:rPr>
        <w:t>[</w:t>
      </w:r>
      <w:r w:rsidR="003D2781" w:rsidRPr="004B5525">
        <w:rPr>
          <w:rFonts w:ascii="Times New Roman" w:hAnsi="Times New Roman" w:cs="Times New Roman"/>
          <w:sz w:val="21"/>
          <w:szCs w:val="21"/>
        </w:rPr>
        <w:t>NOTE2:</w:t>
      </w:r>
      <w:r w:rsidR="003D2781" w:rsidRPr="004B5525">
        <w:rPr>
          <w:rFonts w:ascii="Times New Roman" w:hAnsi="Times New Roman" w:cs="Times New Roman"/>
          <w:sz w:val="21"/>
          <w:szCs w:val="21"/>
        </w:rPr>
        <w:tab/>
        <w:t xml:space="preserve">The aggregated system bandwidth is the total bandwidth typically assumed to derive the values for some KPIs such as area traffic capacity and user experienced data rate. For UL User Experienced Data </w:t>
      </w:r>
      <w:proofErr w:type="gramStart"/>
      <w:r w:rsidR="003D2781" w:rsidRPr="004B5525">
        <w:rPr>
          <w:rFonts w:ascii="Times New Roman" w:hAnsi="Times New Roman" w:cs="Times New Roman"/>
          <w:sz w:val="21"/>
          <w:szCs w:val="21"/>
        </w:rPr>
        <w:t>rate</w:t>
      </w:r>
      <w:proofErr w:type="gramEnd"/>
      <w:r w:rsidR="003D2781" w:rsidRPr="004B5525">
        <w:rPr>
          <w:rFonts w:ascii="Times New Roman" w:hAnsi="Times New Roman" w:cs="Times New Roman"/>
          <w:sz w:val="21"/>
          <w:szCs w:val="21"/>
        </w:rPr>
        <w:t xml:space="preserve"> it is not allowed to simulate a smaller bandwidth than the aggregated system bandwidth and transform the results to a larger bandwidth.</w:t>
      </w:r>
      <w:r w:rsidRPr="004B5525">
        <w:rPr>
          <w:rFonts w:ascii="Times New Roman" w:hAnsi="Times New Roman" w:cs="Times New Roman"/>
          <w:sz w:val="21"/>
          <w:szCs w:val="21"/>
        </w:rPr>
        <w:t>]</w:t>
      </w:r>
    </w:p>
    <w:p w14:paraId="2B03EA61" w14:textId="77777777" w:rsidR="00A21AB9" w:rsidRPr="004B5525" w:rsidRDefault="00A21AB9" w:rsidP="004108EA">
      <w:pPr>
        <w:keepNext/>
        <w:keepLines/>
        <w:widowControl/>
        <w:spacing w:before="180" w:after="180" w:line="240" w:lineRule="auto"/>
        <w:outlineLvl w:val="1"/>
        <w:rPr>
          <w:rFonts w:ascii="Arial" w:eastAsia="SimSun" w:hAnsi="Arial" w:cs="Times New Roman"/>
          <w:kern w:val="0"/>
          <w:sz w:val="32"/>
          <w:szCs w:val="20"/>
          <w14:ligatures w14:val="none"/>
        </w:rPr>
      </w:pPr>
    </w:p>
    <w:p w14:paraId="7286497D" w14:textId="74F8FA3A" w:rsidR="00DC258D" w:rsidRPr="004B5525" w:rsidRDefault="00FE243E" w:rsidP="004108EA">
      <w:pPr>
        <w:rPr>
          <w:rFonts w:ascii="Times New Roman" w:eastAsia="Microsoft YaHei" w:hAnsi="Times New Roman" w:cs="Times New Roman"/>
          <w:sz w:val="28"/>
          <w:szCs w:val="28"/>
        </w:rPr>
      </w:pPr>
      <w:r w:rsidRPr="004B5525">
        <w:rPr>
          <w:rFonts w:ascii="Times New Roman" w:eastAsia="Microsoft YaHei" w:hAnsi="Times New Roman" w:cs="Times New Roman"/>
          <w:sz w:val="28"/>
          <w:szCs w:val="28"/>
        </w:rPr>
        <w:t>======================End of the changes========================</w:t>
      </w:r>
    </w:p>
    <w:p w14:paraId="0D7DEF5D" w14:textId="3BE5D5B0" w:rsidR="004B5525" w:rsidRPr="004B5525" w:rsidRDefault="00DC258D" w:rsidP="004B5525">
      <w:pPr>
        <w:rPr>
          <w:rFonts w:ascii="Times New Roman" w:eastAsia="Microsoft YaHei" w:hAnsi="Times New Roman" w:cs="Times New Roman"/>
          <w:b/>
          <w:bCs/>
        </w:rPr>
      </w:pPr>
      <w:r w:rsidRPr="004B5525">
        <w:rPr>
          <w:rFonts w:ascii="Times New Roman" w:eastAsia="Microsoft YaHei" w:hAnsi="Times New Roman" w:cs="Times New Roman"/>
          <w:b/>
          <w:bCs/>
        </w:rPr>
        <w:t xml:space="preserve">Proposal 1: Capture the Text Proposal in Section 2 of this </w:t>
      </w:r>
      <w:proofErr w:type="spellStart"/>
      <w:r w:rsidRPr="004B5525">
        <w:rPr>
          <w:rFonts w:ascii="Times New Roman" w:eastAsia="Microsoft YaHei" w:hAnsi="Times New Roman" w:cs="Times New Roman"/>
          <w:b/>
          <w:bCs/>
        </w:rPr>
        <w:t>TDoc</w:t>
      </w:r>
      <w:proofErr w:type="spellEnd"/>
      <w:r w:rsidRPr="004B5525">
        <w:rPr>
          <w:rFonts w:ascii="Times New Roman" w:eastAsia="Microsoft YaHei" w:hAnsi="Times New Roman" w:cs="Times New Roman"/>
          <w:b/>
          <w:bCs/>
        </w:rPr>
        <w:t xml:space="preserve"> to 3GPP TSG RAN level SI Technical Report TR 38.914, Section 4 “Deployment Scenarios”.</w:t>
      </w:r>
    </w:p>
    <w:p w14:paraId="42EF2722" w14:textId="77777777" w:rsidR="004B5525" w:rsidRDefault="004B5525" w:rsidP="004B5525">
      <w:pPr>
        <w:rPr>
          <w:rFonts w:ascii="Times New Roman" w:eastAsia="Microsoft YaHei" w:hAnsi="Times New Roman" w:cs="Times New Roman"/>
          <w:sz w:val="24"/>
          <w:szCs w:val="24"/>
        </w:rPr>
      </w:pPr>
    </w:p>
    <w:p w14:paraId="060FF019" w14:textId="77777777" w:rsidR="001C6BBD" w:rsidRDefault="001C6BBD" w:rsidP="004B5525">
      <w:pPr>
        <w:rPr>
          <w:rFonts w:ascii="Times New Roman" w:eastAsia="Microsoft YaHei" w:hAnsi="Times New Roman" w:cs="Times New Roman"/>
          <w:sz w:val="24"/>
          <w:szCs w:val="24"/>
        </w:rPr>
      </w:pPr>
    </w:p>
    <w:p w14:paraId="290A0F6E" w14:textId="77777777" w:rsidR="004B5525" w:rsidRDefault="004B5525" w:rsidP="004B5525">
      <w:pPr>
        <w:pBdr>
          <w:bottom w:val="single" w:sz="6" w:space="1" w:color="auto"/>
        </w:pBdr>
        <w:rPr>
          <w:rFonts w:ascii="Times New Roman" w:eastAsia="Microsoft YaHei" w:hAnsi="Times New Roman" w:cs="Times New Roman"/>
          <w:sz w:val="24"/>
          <w:szCs w:val="24"/>
        </w:rPr>
      </w:pPr>
    </w:p>
    <w:p w14:paraId="33546E52" w14:textId="77777777" w:rsidR="004B5525" w:rsidRDefault="004B5525" w:rsidP="004B5525">
      <w:pPr>
        <w:pStyle w:val="Heading1"/>
        <w:numPr>
          <w:ilvl w:val="0"/>
          <w:numId w:val="14"/>
        </w:numPr>
      </w:pPr>
      <w:r w:rsidRPr="00D20B72">
        <w:t>Conclusion</w:t>
      </w:r>
    </w:p>
    <w:p w14:paraId="491907B8" w14:textId="77777777" w:rsidR="004B5525" w:rsidRPr="00D20B72" w:rsidRDefault="004B5525" w:rsidP="004B5525">
      <w:pPr>
        <w:spacing w:beforeLines="50" w:before="120"/>
        <w:rPr>
          <w:rFonts w:ascii="Times New Roman" w:hAnsi="Times New Roman" w:cs="Times New Roman"/>
          <w:lang w:val="en-GB"/>
        </w:rPr>
      </w:pPr>
      <w:r w:rsidRPr="00D20B72">
        <w:rPr>
          <w:rFonts w:ascii="Times New Roman" w:hAnsi="Times New Roman" w:cs="Times New Roman"/>
          <w:lang w:val="en-GB"/>
        </w:rPr>
        <w:t>The follow</w:t>
      </w:r>
      <w:r>
        <w:rPr>
          <w:rFonts w:ascii="Times New Roman" w:hAnsi="Times New Roman" w:cs="Times New Roman"/>
          <w:lang w:val="en-GB"/>
        </w:rPr>
        <w:t>ing proposal is presented:</w:t>
      </w:r>
    </w:p>
    <w:p w14:paraId="7C59A792" w14:textId="5EE0B051" w:rsidR="004B5525" w:rsidRPr="004B5525" w:rsidRDefault="004B5525" w:rsidP="004108EA">
      <w:pPr>
        <w:rPr>
          <w:rFonts w:ascii="Times New Roman" w:eastAsia="Microsoft YaHei" w:hAnsi="Times New Roman" w:cs="Times New Roman"/>
          <w:b/>
          <w:bCs/>
        </w:rPr>
      </w:pPr>
      <w:r w:rsidRPr="004B5525">
        <w:rPr>
          <w:rFonts w:ascii="Times New Roman" w:eastAsia="Microsoft YaHei" w:hAnsi="Times New Roman" w:cs="Times New Roman"/>
          <w:b/>
          <w:bCs/>
        </w:rPr>
        <w:t xml:space="preserve">Proposal 1: Capture the Text Proposal in Section 2 of this </w:t>
      </w:r>
      <w:proofErr w:type="spellStart"/>
      <w:r w:rsidRPr="004B5525">
        <w:rPr>
          <w:rFonts w:ascii="Times New Roman" w:eastAsia="Microsoft YaHei" w:hAnsi="Times New Roman" w:cs="Times New Roman"/>
          <w:b/>
          <w:bCs/>
        </w:rPr>
        <w:t>TDoc</w:t>
      </w:r>
      <w:proofErr w:type="spellEnd"/>
      <w:r w:rsidRPr="004B5525">
        <w:rPr>
          <w:rFonts w:ascii="Times New Roman" w:eastAsia="Microsoft YaHei" w:hAnsi="Times New Roman" w:cs="Times New Roman"/>
          <w:b/>
          <w:bCs/>
        </w:rPr>
        <w:t xml:space="preserve"> to 3GPP TSG RAN level SI Technical Report TR 38.914, Section 4 “Deployment Scenarios”.</w:t>
      </w:r>
    </w:p>
    <w:p w14:paraId="293919FF" w14:textId="77777777" w:rsidR="004B5525" w:rsidRPr="004B5525" w:rsidRDefault="004B5525" w:rsidP="004108EA">
      <w:pPr>
        <w:rPr>
          <w:rFonts w:ascii="Times New Roman" w:eastAsia="Microsoft YaHei" w:hAnsi="Times New Roman" w:cs="Times New Roman"/>
          <w:b/>
          <w:bCs/>
          <w:sz w:val="24"/>
          <w:szCs w:val="24"/>
        </w:rPr>
      </w:pPr>
    </w:p>
    <w:p w14:paraId="75331E39" w14:textId="77777777" w:rsidR="004B5525" w:rsidRDefault="004B5525" w:rsidP="004B5525">
      <w:pPr>
        <w:pBdr>
          <w:bottom w:val="single" w:sz="6" w:space="1" w:color="auto"/>
        </w:pBdr>
        <w:rPr>
          <w:rFonts w:ascii="Times New Roman" w:eastAsia="Microsoft YaHei" w:hAnsi="Times New Roman" w:cs="Times New Roman"/>
          <w:sz w:val="24"/>
          <w:szCs w:val="24"/>
        </w:rPr>
      </w:pPr>
    </w:p>
    <w:p w14:paraId="0DA43E68" w14:textId="67EDDFCB" w:rsidR="004B5525" w:rsidRDefault="004B5525" w:rsidP="000E43F5">
      <w:pPr>
        <w:pStyle w:val="Heading1"/>
        <w:numPr>
          <w:ilvl w:val="0"/>
          <w:numId w:val="14"/>
        </w:numPr>
      </w:pPr>
      <w:r>
        <w:t>References</w:t>
      </w:r>
    </w:p>
    <w:p w14:paraId="1078127F" w14:textId="77DF8ABC" w:rsidR="004B5525" w:rsidRPr="004B5525" w:rsidRDefault="004B5525" w:rsidP="004B5525">
      <w:pPr>
        <w:widowControl/>
        <w:autoSpaceDE w:val="0"/>
        <w:autoSpaceDN w:val="0"/>
        <w:adjustRightInd w:val="0"/>
        <w:snapToGrid w:val="0"/>
        <w:spacing w:after="0" w:line="240" w:lineRule="auto"/>
        <w:jc w:val="both"/>
        <w:rPr>
          <w:rFonts w:ascii="Times New Roman" w:hAnsi="Times New Roman" w:cs="Times New Roman"/>
          <w:b/>
          <w:sz w:val="20"/>
          <w:lang w:val="en-GB"/>
        </w:rPr>
      </w:pPr>
      <w:r w:rsidRPr="004B5525">
        <w:rPr>
          <w:rFonts w:ascii="Times New Roman" w:hAnsi="Times New Roman" w:cs="Times New Roman"/>
          <w:b/>
          <w:sz w:val="20"/>
          <w:lang w:val="en-GB"/>
        </w:rPr>
        <w:t>[1] R1-25xxxx</w:t>
      </w:r>
      <w:r w:rsidRPr="004B5525">
        <w:rPr>
          <w:rFonts w:ascii="Times New Roman" w:hAnsi="Times New Roman" w:cs="Times New Roman"/>
          <w:b/>
          <w:sz w:val="20"/>
          <w:lang w:val="en-GB"/>
        </w:rPr>
        <w:tab/>
        <w:t>RAN1 Chair, Draft Agenda</w:t>
      </w:r>
      <w:r>
        <w:rPr>
          <w:rFonts w:ascii="Times New Roman" w:hAnsi="Times New Roman" w:cs="Times New Roman"/>
          <w:b/>
          <w:sz w:val="20"/>
          <w:lang w:val="en-GB"/>
        </w:rPr>
        <w:t xml:space="preserve"> and Chair Notes for RAN1#122, </w:t>
      </w:r>
      <w:r w:rsidRPr="004B5525">
        <w:rPr>
          <w:rFonts w:ascii="Times New Roman" w:hAnsi="Times New Roman" w:cs="Times New Roman"/>
          <w:b/>
          <w:sz w:val="20"/>
          <w:lang w:val="en-GB"/>
        </w:rPr>
        <w:t xml:space="preserve">Bengaluru, </w:t>
      </w:r>
      <w:r w:rsidRPr="004B5525">
        <w:rPr>
          <w:rFonts w:ascii="Times New Roman" w:hAnsi="Times New Roman" w:cs="Times New Roman" w:hint="eastAsia"/>
          <w:b/>
          <w:sz w:val="20"/>
          <w:lang w:val="en-GB"/>
        </w:rPr>
        <w:t>India</w:t>
      </w:r>
      <w:r w:rsidRPr="004B5525">
        <w:rPr>
          <w:rFonts w:ascii="Times New Roman" w:hAnsi="Times New Roman" w:cs="Times New Roman"/>
          <w:b/>
          <w:sz w:val="20"/>
          <w:lang w:val="en-GB"/>
        </w:rPr>
        <w:t xml:space="preserve">, </w:t>
      </w:r>
      <w:r w:rsidRPr="004B5525">
        <w:rPr>
          <w:rFonts w:ascii="Times New Roman" w:hAnsi="Times New Roman" w:cs="Times New Roman" w:hint="eastAsia"/>
          <w:b/>
          <w:sz w:val="20"/>
          <w:lang w:val="en-GB"/>
        </w:rPr>
        <w:t>Aug</w:t>
      </w:r>
      <w:r w:rsidRPr="004B5525">
        <w:rPr>
          <w:rFonts w:ascii="Times New Roman" w:hAnsi="Times New Roman" w:cs="Times New Roman"/>
          <w:b/>
          <w:sz w:val="20"/>
          <w:lang w:val="en-GB"/>
        </w:rPr>
        <w:t xml:space="preserve">ust 2025, </w:t>
      </w:r>
      <w:hyperlink r:id="rId14" w:tooltip="https://www.3gpp.org/ftp/Meetings_3GPP_SYNC/RAN1/Inbox/Chair_notes/Chair%20notes%20RAN1%23122%20v11.zip" w:history="1">
        <w:r w:rsidRPr="004B5525">
          <w:rPr>
            <w:rFonts w:ascii="Times New Roman" w:hAnsi="Times New Roman" w:cs="Times New Roman"/>
            <w:b/>
            <w:sz w:val="20"/>
            <w:lang w:val="en-GB"/>
          </w:rPr>
          <w:t>Chair notes RAN1#122 v11.zip</w:t>
        </w:r>
      </w:hyperlink>
    </w:p>
    <w:p w14:paraId="629BD8B5" w14:textId="77777777" w:rsidR="004B5525" w:rsidRPr="004B5525" w:rsidRDefault="004B5525" w:rsidP="004B5525">
      <w:pPr>
        <w:rPr>
          <w:rFonts w:eastAsia="Microsoft YaHei"/>
        </w:rPr>
      </w:pPr>
    </w:p>
    <w:sectPr w:rsidR="004B5525" w:rsidRPr="004B5525"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ADB24" w14:textId="77777777" w:rsidR="00DE64D2" w:rsidRDefault="00DE64D2" w:rsidP="00D81745">
      <w:pPr>
        <w:spacing w:after="0" w:line="240" w:lineRule="auto"/>
      </w:pPr>
      <w:r>
        <w:separator/>
      </w:r>
    </w:p>
  </w:endnote>
  <w:endnote w:type="continuationSeparator" w:id="0">
    <w:p w14:paraId="30415469" w14:textId="77777777" w:rsidR="00DE64D2" w:rsidRDefault="00DE64D2"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B241" w14:textId="48327D55" w:rsidR="00054500" w:rsidRDefault="00054500">
    <w:pPr>
      <w:pStyle w:val="Footer"/>
    </w:pPr>
    <w:r>
      <w:rPr>
        <w:noProof/>
      </w:rPr>
      <mc:AlternateContent>
        <mc:Choice Requires="wps">
          <w:drawing>
            <wp:anchor distT="0" distB="0" distL="0" distR="0" simplePos="0" relativeHeight="251658241" behindDoc="0" locked="0" layoutInCell="1" allowOverlap="1" wp14:anchorId="53FF1166" wp14:editId="2F3F46EB">
              <wp:simplePos x="635" y="635"/>
              <wp:positionH relativeFrom="page">
                <wp:align>left</wp:align>
              </wp:positionH>
              <wp:positionV relativeFrom="page">
                <wp:align>bottom</wp:align>
              </wp:positionV>
              <wp:extent cx="756920" cy="325755"/>
              <wp:effectExtent l="0" t="0" r="5080" b="0"/>
              <wp:wrapNone/>
              <wp:docPr id="740467768"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20F1EA20" w14:textId="7BAF86DE"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FF1166" id="_x0000_t202" coordsize="21600,21600" o:spt="202" path="m,l,21600r21600,l21600,xe">
              <v:stroke joinstyle="miter"/>
              <v:path gradientshapeok="t" o:connecttype="rect"/>
            </v:shapetype>
            <v:shape id="Textfeld 3" o:spid="_x0000_s1026" type="#_x0000_t202" alt="INTERNAL" style="position:absolute;margin-left:0;margin-top:0;width:59.6pt;height:25.6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" filled="f" stroked="f">
              <v:textbox style="mso-fit-shape-to-text:t" inset="20pt,0,0,15pt">
                <w:txbxContent>
                  <w:p w14:paraId="20F1EA20" w14:textId="7BAF86DE"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12B3" w14:textId="7645C68B" w:rsidR="00054500" w:rsidRDefault="00054500">
    <w:pPr>
      <w:pStyle w:val="Footer"/>
    </w:pPr>
    <w:r>
      <w:rPr>
        <w:noProof/>
      </w:rPr>
      <mc:AlternateContent>
        <mc:Choice Requires="wps">
          <w:drawing>
            <wp:anchor distT="0" distB="0" distL="0" distR="0" simplePos="0" relativeHeight="251658240" behindDoc="0" locked="0" layoutInCell="1" allowOverlap="1" wp14:anchorId="6DDEBE20" wp14:editId="2E9E056D">
              <wp:simplePos x="635" y="635"/>
              <wp:positionH relativeFrom="page">
                <wp:align>left</wp:align>
              </wp:positionH>
              <wp:positionV relativeFrom="page">
                <wp:align>bottom</wp:align>
              </wp:positionV>
              <wp:extent cx="756920" cy="325755"/>
              <wp:effectExtent l="0" t="0" r="5080" b="0"/>
              <wp:wrapNone/>
              <wp:docPr id="1152527662"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748C7860" w14:textId="4BF3009F"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DEBE20" id="_x0000_t202" coordsize="21600,21600" o:spt="202" path="m,l,21600r21600,l21600,xe">
              <v:stroke joinstyle="miter"/>
              <v:path gradientshapeok="t" o:connecttype="rect"/>
            </v:shapetype>
            <v:shape id="Textfeld 2" o:spid="_x0000_s1027" type="#_x0000_t202" alt="INTERNAL" style="position:absolute;margin-left:0;margin-top:0;width:59.6pt;height:25.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" filled="f" stroked="f">
              <v:textbox style="mso-fit-shape-to-text:t" inset="20pt,0,0,15pt">
                <w:txbxContent>
                  <w:p w14:paraId="748C7860" w14:textId="4BF3009F"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69F3" w14:textId="77777777" w:rsidR="00DE64D2" w:rsidRDefault="00DE64D2" w:rsidP="00D81745">
      <w:pPr>
        <w:spacing w:after="0" w:line="240" w:lineRule="auto"/>
      </w:pPr>
      <w:r>
        <w:separator/>
      </w:r>
    </w:p>
  </w:footnote>
  <w:footnote w:type="continuationSeparator" w:id="0">
    <w:p w14:paraId="4867DD25" w14:textId="77777777" w:rsidR="00DE64D2" w:rsidRDefault="00DE64D2"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pStyle w:val="Heading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46E75E1"/>
    <w:multiLevelType w:val="hybridMultilevel"/>
    <w:tmpl w:val="41502724"/>
    <w:lvl w:ilvl="0" w:tplc="027800F2">
      <w:start w:val="1"/>
      <w:numFmt w:val="decimal"/>
      <w:pStyle w:val="ListNumb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73157B"/>
    <w:multiLevelType w:val="hybridMultilevel"/>
    <w:tmpl w:val="1C0C6CEC"/>
    <w:lvl w:ilvl="0" w:tplc="29D2EB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4994210">
    <w:abstractNumId w:val="8"/>
  </w:num>
  <w:num w:numId="2" w16cid:durableId="370810500">
    <w:abstractNumId w:val="4"/>
  </w:num>
  <w:num w:numId="3" w16cid:durableId="2128499411">
    <w:abstractNumId w:val="7"/>
  </w:num>
  <w:num w:numId="4" w16cid:durableId="1785730139">
    <w:abstractNumId w:val="7"/>
  </w:num>
  <w:num w:numId="5" w16cid:durableId="1974093732">
    <w:abstractNumId w:val="7"/>
  </w:num>
  <w:num w:numId="6" w16cid:durableId="421921109">
    <w:abstractNumId w:val="7"/>
  </w:num>
  <w:num w:numId="7" w16cid:durableId="1660158442">
    <w:abstractNumId w:val="7"/>
  </w:num>
  <w:num w:numId="8" w16cid:durableId="190536874">
    <w:abstractNumId w:val="9"/>
  </w:num>
  <w:num w:numId="9" w16cid:durableId="712653720">
    <w:abstractNumId w:val="3"/>
  </w:num>
  <w:num w:numId="10" w16cid:durableId="1900749591">
    <w:abstractNumId w:val="7"/>
  </w:num>
  <w:num w:numId="11" w16cid:durableId="1901863272">
    <w:abstractNumId w:val="7"/>
  </w:num>
  <w:num w:numId="12" w16cid:durableId="540017769">
    <w:abstractNumId w:val="2"/>
  </w:num>
  <w:num w:numId="13" w16cid:durableId="1162088959">
    <w:abstractNumId w:val="1"/>
  </w:num>
  <w:num w:numId="14" w16cid:durableId="1446926896">
    <w:abstractNumId w:val="10"/>
  </w:num>
  <w:num w:numId="15" w16cid:durableId="1027488813">
    <w:abstractNumId w:val="0"/>
  </w:num>
  <w:num w:numId="16" w16cid:durableId="1982802759">
    <w:abstractNumId w:val="6"/>
  </w:num>
  <w:num w:numId="17" w16cid:durableId="15623272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3B72"/>
    <w:rsid w:val="00012F44"/>
    <w:rsid w:val="000151FB"/>
    <w:rsid w:val="00016C64"/>
    <w:rsid w:val="00022605"/>
    <w:rsid w:val="00037D2C"/>
    <w:rsid w:val="000401D4"/>
    <w:rsid w:val="00044744"/>
    <w:rsid w:val="00051A2E"/>
    <w:rsid w:val="00052BC1"/>
    <w:rsid w:val="00054500"/>
    <w:rsid w:val="0005589E"/>
    <w:rsid w:val="00057367"/>
    <w:rsid w:val="000644ED"/>
    <w:rsid w:val="0006637A"/>
    <w:rsid w:val="00082FD1"/>
    <w:rsid w:val="00083852"/>
    <w:rsid w:val="00091C25"/>
    <w:rsid w:val="000938F6"/>
    <w:rsid w:val="00094C3E"/>
    <w:rsid w:val="000B0B39"/>
    <w:rsid w:val="000B1CFA"/>
    <w:rsid w:val="000B1E7E"/>
    <w:rsid w:val="000B1EE4"/>
    <w:rsid w:val="000C142E"/>
    <w:rsid w:val="000C225F"/>
    <w:rsid w:val="000C5AD0"/>
    <w:rsid w:val="000C63DB"/>
    <w:rsid w:val="000E270B"/>
    <w:rsid w:val="000E457C"/>
    <w:rsid w:val="000F36D8"/>
    <w:rsid w:val="000F5FA8"/>
    <w:rsid w:val="0010114F"/>
    <w:rsid w:val="00110EB0"/>
    <w:rsid w:val="00114975"/>
    <w:rsid w:val="0011623A"/>
    <w:rsid w:val="00116A9B"/>
    <w:rsid w:val="0012246F"/>
    <w:rsid w:val="001258E5"/>
    <w:rsid w:val="00127D54"/>
    <w:rsid w:val="0013083D"/>
    <w:rsid w:val="00136AF6"/>
    <w:rsid w:val="00146B3E"/>
    <w:rsid w:val="00146CD1"/>
    <w:rsid w:val="001550E3"/>
    <w:rsid w:val="00155F2C"/>
    <w:rsid w:val="00160F00"/>
    <w:rsid w:val="00163C98"/>
    <w:rsid w:val="001675E0"/>
    <w:rsid w:val="001714AF"/>
    <w:rsid w:val="001727A0"/>
    <w:rsid w:val="00173272"/>
    <w:rsid w:val="001757A6"/>
    <w:rsid w:val="0018187A"/>
    <w:rsid w:val="00190C05"/>
    <w:rsid w:val="0019105C"/>
    <w:rsid w:val="00191ACD"/>
    <w:rsid w:val="00193B4E"/>
    <w:rsid w:val="001A298A"/>
    <w:rsid w:val="001A5158"/>
    <w:rsid w:val="001B0DBB"/>
    <w:rsid w:val="001C6BBD"/>
    <w:rsid w:val="001D21E6"/>
    <w:rsid w:val="001D4BFF"/>
    <w:rsid w:val="001D5298"/>
    <w:rsid w:val="001D764E"/>
    <w:rsid w:val="001D768C"/>
    <w:rsid w:val="001E0193"/>
    <w:rsid w:val="001E1BC0"/>
    <w:rsid w:val="001E29C9"/>
    <w:rsid w:val="001E607E"/>
    <w:rsid w:val="001E660C"/>
    <w:rsid w:val="001F42F1"/>
    <w:rsid w:val="001F4CA8"/>
    <w:rsid w:val="0020011E"/>
    <w:rsid w:val="00200C91"/>
    <w:rsid w:val="0020630C"/>
    <w:rsid w:val="00207019"/>
    <w:rsid w:val="00210397"/>
    <w:rsid w:val="00216183"/>
    <w:rsid w:val="002210CB"/>
    <w:rsid w:val="00224CDF"/>
    <w:rsid w:val="00235B23"/>
    <w:rsid w:val="0023686E"/>
    <w:rsid w:val="00247276"/>
    <w:rsid w:val="00250EEC"/>
    <w:rsid w:val="00255943"/>
    <w:rsid w:val="0025653E"/>
    <w:rsid w:val="00257DC3"/>
    <w:rsid w:val="00270D3D"/>
    <w:rsid w:val="0028162B"/>
    <w:rsid w:val="00297B0E"/>
    <w:rsid w:val="002A2936"/>
    <w:rsid w:val="002A379F"/>
    <w:rsid w:val="002A6BEC"/>
    <w:rsid w:val="002B67BF"/>
    <w:rsid w:val="002C7A8D"/>
    <w:rsid w:val="002D0307"/>
    <w:rsid w:val="002D5C8C"/>
    <w:rsid w:val="002E1852"/>
    <w:rsid w:val="002E7038"/>
    <w:rsid w:val="002F2652"/>
    <w:rsid w:val="002F78A0"/>
    <w:rsid w:val="00303C99"/>
    <w:rsid w:val="003062C3"/>
    <w:rsid w:val="00307184"/>
    <w:rsid w:val="00311062"/>
    <w:rsid w:val="00323448"/>
    <w:rsid w:val="00323918"/>
    <w:rsid w:val="003247D5"/>
    <w:rsid w:val="003259C7"/>
    <w:rsid w:val="00331A44"/>
    <w:rsid w:val="00347181"/>
    <w:rsid w:val="003515D9"/>
    <w:rsid w:val="0035239E"/>
    <w:rsid w:val="00353BE1"/>
    <w:rsid w:val="00364304"/>
    <w:rsid w:val="00372217"/>
    <w:rsid w:val="00374DA2"/>
    <w:rsid w:val="00380B07"/>
    <w:rsid w:val="00385A68"/>
    <w:rsid w:val="00386F97"/>
    <w:rsid w:val="00390A23"/>
    <w:rsid w:val="0039253A"/>
    <w:rsid w:val="003946C1"/>
    <w:rsid w:val="00396584"/>
    <w:rsid w:val="00396891"/>
    <w:rsid w:val="003A0CC5"/>
    <w:rsid w:val="003A3B61"/>
    <w:rsid w:val="003A57B3"/>
    <w:rsid w:val="003A5FDF"/>
    <w:rsid w:val="003B0142"/>
    <w:rsid w:val="003B146F"/>
    <w:rsid w:val="003B1FE7"/>
    <w:rsid w:val="003B7673"/>
    <w:rsid w:val="003C1F54"/>
    <w:rsid w:val="003C32E7"/>
    <w:rsid w:val="003C6259"/>
    <w:rsid w:val="003C7207"/>
    <w:rsid w:val="003D08B8"/>
    <w:rsid w:val="003D2781"/>
    <w:rsid w:val="003E126D"/>
    <w:rsid w:val="003F23CB"/>
    <w:rsid w:val="003F25C7"/>
    <w:rsid w:val="003F6F5F"/>
    <w:rsid w:val="004007D5"/>
    <w:rsid w:val="00400F34"/>
    <w:rsid w:val="00406843"/>
    <w:rsid w:val="00406AF8"/>
    <w:rsid w:val="004108EA"/>
    <w:rsid w:val="00410FCF"/>
    <w:rsid w:val="004114F8"/>
    <w:rsid w:val="004122A2"/>
    <w:rsid w:val="0041345A"/>
    <w:rsid w:val="004211A1"/>
    <w:rsid w:val="0042352D"/>
    <w:rsid w:val="0042608C"/>
    <w:rsid w:val="0042717D"/>
    <w:rsid w:val="004272D5"/>
    <w:rsid w:val="00437533"/>
    <w:rsid w:val="00440047"/>
    <w:rsid w:val="004400BB"/>
    <w:rsid w:val="00442F78"/>
    <w:rsid w:val="00447098"/>
    <w:rsid w:val="00447102"/>
    <w:rsid w:val="00454BDA"/>
    <w:rsid w:val="004569F2"/>
    <w:rsid w:val="00457214"/>
    <w:rsid w:val="004617D1"/>
    <w:rsid w:val="004644F2"/>
    <w:rsid w:val="0046603E"/>
    <w:rsid w:val="00473790"/>
    <w:rsid w:val="00474E59"/>
    <w:rsid w:val="00481389"/>
    <w:rsid w:val="00481E08"/>
    <w:rsid w:val="0048254B"/>
    <w:rsid w:val="0048351E"/>
    <w:rsid w:val="00483B02"/>
    <w:rsid w:val="004A1875"/>
    <w:rsid w:val="004A228C"/>
    <w:rsid w:val="004A7123"/>
    <w:rsid w:val="004A72C8"/>
    <w:rsid w:val="004B19E9"/>
    <w:rsid w:val="004B5525"/>
    <w:rsid w:val="004D2A5E"/>
    <w:rsid w:val="004D5A3F"/>
    <w:rsid w:val="004E1E1A"/>
    <w:rsid w:val="004E2285"/>
    <w:rsid w:val="004E5186"/>
    <w:rsid w:val="004E7ECE"/>
    <w:rsid w:val="004F642C"/>
    <w:rsid w:val="004F6432"/>
    <w:rsid w:val="004F74A2"/>
    <w:rsid w:val="004F7B5D"/>
    <w:rsid w:val="00503DD2"/>
    <w:rsid w:val="00505D91"/>
    <w:rsid w:val="005064D1"/>
    <w:rsid w:val="00510D4F"/>
    <w:rsid w:val="005129F0"/>
    <w:rsid w:val="00514214"/>
    <w:rsid w:val="005177C4"/>
    <w:rsid w:val="005209A1"/>
    <w:rsid w:val="00521A16"/>
    <w:rsid w:val="00521B9A"/>
    <w:rsid w:val="005237AF"/>
    <w:rsid w:val="00525CD8"/>
    <w:rsid w:val="00531C8D"/>
    <w:rsid w:val="0053295C"/>
    <w:rsid w:val="00537D34"/>
    <w:rsid w:val="0054003E"/>
    <w:rsid w:val="00540D41"/>
    <w:rsid w:val="0054372E"/>
    <w:rsid w:val="00543971"/>
    <w:rsid w:val="00544F31"/>
    <w:rsid w:val="00550407"/>
    <w:rsid w:val="00550443"/>
    <w:rsid w:val="0055149B"/>
    <w:rsid w:val="00554059"/>
    <w:rsid w:val="0055579F"/>
    <w:rsid w:val="00556B46"/>
    <w:rsid w:val="0056706A"/>
    <w:rsid w:val="00581A70"/>
    <w:rsid w:val="00591157"/>
    <w:rsid w:val="00591E2A"/>
    <w:rsid w:val="005A0067"/>
    <w:rsid w:val="005A130A"/>
    <w:rsid w:val="005A22C0"/>
    <w:rsid w:val="005A5001"/>
    <w:rsid w:val="005A53D7"/>
    <w:rsid w:val="005B117E"/>
    <w:rsid w:val="005B3D30"/>
    <w:rsid w:val="005C0E6A"/>
    <w:rsid w:val="005C1570"/>
    <w:rsid w:val="005C247D"/>
    <w:rsid w:val="005C3E34"/>
    <w:rsid w:val="005D56D6"/>
    <w:rsid w:val="005D7465"/>
    <w:rsid w:val="005E78A6"/>
    <w:rsid w:val="005F4563"/>
    <w:rsid w:val="006007B4"/>
    <w:rsid w:val="00614243"/>
    <w:rsid w:val="00615641"/>
    <w:rsid w:val="00617183"/>
    <w:rsid w:val="006204E3"/>
    <w:rsid w:val="00620D06"/>
    <w:rsid w:val="00621C75"/>
    <w:rsid w:val="00624214"/>
    <w:rsid w:val="00624B99"/>
    <w:rsid w:val="00624CB4"/>
    <w:rsid w:val="00626858"/>
    <w:rsid w:val="00630291"/>
    <w:rsid w:val="00630A40"/>
    <w:rsid w:val="00634717"/>
    <w:rsid w:val="00636199"/>
    <w:rsid w:val="00637E79"/>
    <w:rsid w:val="006415EA"/>
    <w:rsid w:val="00643EC0"/>
    <w:rsid w:val="0065599E"/>
    <w:rsid w:val="006577CB"/>
    <w:rsid w:val="006703CC"/>
    <w:rsid w:val="00671471"/>
    <w:rsid w:val="0067687E"/>
    <w:rsid w:val="00683A09"/>
    <w:rsid w:val="006841F5"/>
    <w:rsid w:val="00686DE2"/>
    <w:rsid w:val="00691772"/>
    <w:rsid w:val="00693392"/>
    <w:rsid w:val="006940FA"/>
    <w:rsid w:val="006964B7"/>
    <w:rsid w:val="006A0AF8"/>
    <w:rsid w:val="006A11BF"/>
    <w:rsid w:val="006A266E"/>
    <w:rsid w:val="006A7436"/>
    <w:rsid w:val="006B0B46"/>
    <w:rsid w:val="006C5965"/>
    <w:rsid w:val="006C6A89"/>
    <w:rsid w:val="006D252E"/>
    <w:rsid w:val="006D35F0"/>
    <w:rsid w:val="006E272A"/>
    <w:rsid w:val="006F1356"/>
    <w:rsid w:val="006F1B07"/>
    <w:rsid w:val="006F6A74"/>
    <w:rsid w:val="00700F6C"/>
    <w:rsid w:val="0070170E"/>
    <w:rsid w:val="007030F6"/>
    <w:rsid w:val="007113F7"/>
    <w:rsid w:val="007152E0"/>
    <w:rsid w:val="007161FD"/>
    <w:rsid w:val="007301E7"/>
    <w:rsid w:val="0073033B"/>
    <w:rsid w:val="00730897"/>
    <w:rsid w:val="00730BC4"/>
    <w:rsid w:val="00731D8D"/>
    <w:rsid w:val="00741028"/>
    <w:rsid w:val="007417AA"/>
    <w:rsid w:val="007474D9"/>
    <w:rsid w:val="00752A81"/>
    <w:rsid w:val="007530F2"/>
    <w:rsid w:val="00755A77"/>
    <w:rsid w:val="00756E66"/>
    <w:rsid w:val="007708A0"/>
    <w:rsid w:val="00771096"/>
    <w:rsid w:val="00774698"/>
    <w:rsid w:val="00775042"/>
    <w:rsid w:val="0078152D"/>
    <w:rsid w:val="00784282"/>
    <w:rsid w:val="00785CB9"/>
    <w:rsid w:val="00792943"/>
    <w:rsid w:val="007A178F"/>
    <w:rsid w:val="007A5E62"/>
    <w:rsid w:val="007B162F"/>
    <w:rsid w:val="007B62DD"/>
    <w:rsid w:val="007C3248"/>
    <w:rsid w:val="007C457F"/>
    <w:rsid w:val="007C5587"/>
    <w:rsid w:val="007C7BF4"/>
    <w:rsid w:val="007D4BC8"/>
    <w:rsid w:val="007D64BF"/>
    <w:rsid w:val="007D6F45"/>
    <w:rsid w:val="007D7C4F"/>
    <w:rsid w:val="007E0F38"/>
    <w:rsid w:val="007E71C6"/>
    <w:rsid w:val="007F038C"/>
    <w:rsid w:val="007F335A"/>
    <w:rsid w:val="007F3E41"/>
    <w:rsid w:val="007F4A53"/>
    <w:rsid w:val="007F64C9"/>
    <w:rsid w:val="00811549"/>
    <w:rsid w:val="00812177"/>
    <w:rsid w:val="008132C3"/>
    <w:rsid w:val="00816BCC"/>
    <w:rsid w:val="0081722B"/>
    <w:rsid w:val="00817C99"/>
    <w:rsid w:val="00822B61"/>
    <w:rsid w:val="00827FAE"/>
    <w:rsid w:val="00831FF5"/>
    <w:rsid w:val="0084570A"/>
    <w:rsid w:val="0085048F"/>
    <w:rsid w:val="00854E32"/>
    <w:rsid w:val="008633CF"/>
    <w:rsid w:val="008657CB"/>
    <w:rsid w:val="008738F8"/>
    <w:rsid w:val="008743BB"/>
    <w:rsid w:val="0088441F"/>
    <w:rsid w:val="008937C6"/>
    <w:rsid w:val="0089759C"/>
    <w:rsid w:val="008A4744"/>
    <w:rsid w:val="008B2F71"/>
    <w:rsid w:val="008B30EE"/>
    <w:rsid w:val="008B487A"/>
    <w:rsid w:val="008B6BF1"/>
    <w:rsid w:val="008C08BF"/>
    <w:rsid w:val="008C1E98"/>
    <w:rsid w:val="008C36AD"/>
    <w:rsid w:val="008D02AD"/>
    <w:rsid w:val="008D296F"/>
    <w:rsid w:val="008D3EBF"/>
    <w:rsid w:val="008D589C"/>
    <w:rsid w:val="008D66DE"/>
    <w:rsid w:val="008F387D"/>
    <w:rsid w:val="008F5BC8"/>
    <w:rsid w:val="008F6081"/>
    <w:rsid w:val="00910700"/>
    <w:rsid w:val="0091201C"/>
    <w:rsid w:val="00915DD6"/>
    <w:rsid w:val="009273BA"/>
    <w:rsid w:val="00937EFC"/>
    <w:rsid w:val="00946B6F"/>
    <w:rsid w:val="00951C1C"/>
    <w:rsid w:val="0095671A"/>
    <w:rsid w:val="00957F1F"/>
    <w:rsid w:val="009659B5"/>
    <w:rsid w:val="009704F3"/>
    <w:rsid w:val="009732D9"/>
    <w:rsid w:val="00980949"/>
    <w:rsid w:val="00984DB9"/>
    <w:rsid w:val="00992B5D"/>
    <w:rsid w:val="009A5457"/>
    <w:rsid w:val="009B46A8"/>
    <w:rsid w:val="009B78D4"/>
    <w:rsid w:val="009C0A07"/>
    <w:rsid w:val="009C6835"/>
    <w:rsid w:val="009D4516"/>
    <w:rsid w:val="009D4C51"/>
    <w:rsid w:val="009E1609"/>
    <w:rsid w:val="009E6DCB"/>
    <w:rsid w:val="009F23CB"/>
    <w:rsid w:val="009F3F14"/>
    <w:rsid w:val="009F4C19"/>
    <w:rsid w:val="00A074AC"/>
    <w:rsid w:val="00A10846"/>
    <w:rsid w:val="00A11674"/>
    <w:rsid w:val="00A21AB9"/>
    <w:rsid w:val="00A31341"/>
    <w:rsid w:val="00A32558"/>
    <w:rsid w:val="00A43A76"/>
    <w:rsid w:val="00A56328"/>
    <w:rsid w:val="00A62DB2"/>
    <w:rsid w:val="00A63DC2"/>
    <w:rsid w:val="00A717D8"/>
    <w:rsid w:val="00A76733"/>
    <w:rsid w:val="00A8065B"/>
    <w:rsid w:val="00A84803"/>
    <w:rsid w:val="00A87E29"/>
    <w:rsid w:val="00A94924"/>
    <w:rsid w:val="00A9590B"/>
    <w:rsid w:val="00A9752F"/>
    <w:rsid w:val="00AA5A01"/>
    <w:rsid w:val="00AA67C0"/>
    <w:rsid w:val="00AA6D67"/>
    <w:rsid w:val="00AA77BD"/>
    <w:rsid w:val="00AB0899"/>
    <w:rsid w:val="00AC04CD"/>
    <w:rsid w:val="00AC130F"/>
    <w:rsid w:val="00AC1527"/>
    <w:rsid w:val="00AC3ABA"/>
    <w:rsid w:val="00AC3F67"/>
    <w:rsid w:val="00AD06BC"/>
    <w:rsid w:val="00AD0DE9"/>
    <w:rsid w:val="00AD194C"/>
    <w:rsid w:val="00AD6D07"/>
    <w:rsid w:val="00AE05E0"/>
    <w:rsid w:val="00AE0885"/>
    <w:rsid w:val="00AE1FD7"/>
    <w:rsid w:val="00AE5630"/>
    <w:rsid w:val="00AF3968"/>
    <w:rsid w:val="00AF402C"/>
    <w:rsid w:val="00B018E8"/>
    <w:rsid w:val="00B02D12"/>
    <w:rsid w:val="00B05E28"/>
    <w:rsid w:val="00B15040"/>
    <w:rsid w:val="00B20015"/>
    <w:rsid w:val="00B22CEF"/>
    <w:rsid w:val="00B3398D"/>
    <w:rsid w:val="00B473FF"/>
    <w:rsid w:val="00B52961"/>
    <w:rsid w:val="00B6036F"/>
    <w:rsid w:val="00B61409"/>
    <w:rsid w:val="00B63E8D"/>
    <w:rsid w:val="00B72B10"/>
    <w:rsid w:val="00B73768"/>
    <w:rsid w:val="00B75B51"/>
    <w:rsid w:val="00B871AF"/>
    <w:rsid w:val="00B91E5A"/>
    <w:rsid w:val="00B922E5"/>
    <w:rsid w:val="00BA13F1"/>
    <w:rsid w:val="00BA6720"/>
    <w:rsid w:val="00BB04CA"/>
    <w:rsid w:val="00BB2BC5"/>
    <w:rsid w:val="00BB45B7"/>
    <w:rsid w:val="00BB603F"/>
    <w:rsid w:val="00BC0882"/>
    <w:rsid w:val="00BC0DE3"/>
    <w:rsid w:val="00BC0EB3"/>
    <w:rsid w:val="00BC21CD"/>
    <w:rsid w:val="00BC4E1A"/>
    <w:rsid w:val="00BC550E"/>
    <w:rsid w:val="00BC7E56"/>
    <w:rsid w:val="00BD7730"/>
    <w:rsid w:val="00BE54A2"/>
    <w:rsid w:val="00BE5FDA"/>
    <w:rsid w:val="00BE695E"/>
    <w:rsid w:val="00BE6EA9"/>
    <w:rsid w:val="00BF2D84"/>
    <w:rsid w:val="00C012F5"/>
    <w:rsid w:val="00C0278F"/>
    <w:rsid w:val="00C04964"/>
    <w:rsid w:val="00C1445B"/>
    <w:rsid w:val="00C14893"/>
    <w:rsid w:val="00C16C64"/>
    <w:rsid w:val="00C23996"/>
    <w:rsid w:val="00C23C1E"/>
    <w:rsid w:val="00C270CD"/>
    <w:rsid w:val="00C309FB"/>
    <w:rsid w:val="00C31135"/>
    <w:rsid w:val="00C31EF6"/>
    <w:rsid w:val="00C33A10"/>
    <w:rsid w:val="00C36837"/>
    <w:rsid w:val="00C4373B"/>
    <w:rsid w:val="00C43947"/>
    <w:rsid w:val="00C47764"/>
    <w:rsid w:val="00C57D4C"/>
    <w:rsid w:val="00C614D8"/>
    <w:rsid w:val="00C80260"/>
    <w:rsid w:val="00C805B7"/>
    <w:rsid w:val="00C8605A"/>
    <w:rsid w:val="00C87A28"/>
    <w:rsid w:val="00C954A3"/>
    <w:rsid w:val="00C97896"/>
    <w:rsid w:val="00CA0931"/>
    <w:rsid w:val="00CA4ADC"/>
    <w:rsid w:val="00CA4E31"/>
    <w:rsid w:val="00CB2815"/>
    <w:rsid w:val="00CC0A0F"/>
    <w:rsid w:val="00CC14E2"/>
    <w:rsid w:val="00CC1D96"/>
    <w:rsid w:val="00CC6C8A"/>
    <w:rsid w:val="00CC7C88"/>
    <w:rsid w:val="00CC7F17"/>
    <w:rsid w:val="00CD40A4"/>
    <w:rsid w:val="00CD5682"/>
    <w:rsid w:val="00CE2CE9"/>
    <w:rsid w:val="00CF56C7"/>
    <w:rsid w:val="00D00AD0"/>
    <w:rsid w:val="00D106F7"/>
    <w:rsid w:val="00D13A17"/>
    <w:rsid w:val="00D14840"/>
    <w:rsid w:val="00D1622A"/>
    <w:rsid w:val="00D1678E"/>
    <w:rsid w:val="00D249A5"/>
    <w:rsid w:val="00D30F01"/>
    <w:rsid w:val="00D33A84"/>
    <w:rsid w:val="00D35855"/>
    <w:rsid w:val="00D4766C"/>
    <w:rsid w:val="00D504A6"/>
    <w:rsid w:val="00D507FE"/>
    <w:rsid w:val="00D54811"/>
    <w:rsid w:val="00D61255"/>
    <w:rsid w:val="00D63026"/>
    <w:rsid w:val="00D650D3"/>
    <w:rsid w:val="00D65EC7"/>
    <w:rsid w:val="00D724E9"/>
    <w:rsid w:val="00D72C47"/>
    <w:rsid w:val="00D768AD"/>
    <w:rsid w:val="00D775C1"/>
    <w:rsid w:val="00D77EE1"/>
    <w:rsid w:val="00D81745"/>
    <w:rsid w:val="00D85BB2"/>
    <w:rsid w:val="00D93F67"/>
    <w:rsid w:val="00D97A31"/>
    <w:rsid w:val="00DA7768"/>
    <w:rsid w:val="00DB7DD3"/>
    <w:rsid w:val="00DC1589"/>
    <w:rsid w:val="00DC1BCE"/>
    <w:rsid w:val="00DC258D"/>
    <w:rsid w:val="00DC60AB"/>
    <w:rsid w:val="00DC6536"/>
    <w:rsid w:val="00DD1A9E"/>
    <w:rsid w:val="00DE035E"/>
    <w:rsid w:val="00DE3557"/>
    <w:rsid w:val="00DE64D2"/>
    <w:rsid w:val="00DF064D"/>
    <w:rsid w:val="00DF52FE"/>
    <w:rsid w:val="00DF755D"/>
    <w:rsid w:val="00E10DDB"/>
    <w:rsid w:val="00E117A5"/>
    <w:rsid w:val="00E145C5"/>
    <w:rsid w:val="00E14AA1"/>
    <w:rsid w:val="00E204AF"/>
    <w:rsid w:val="00E25C4C"/>
    <w:rsid w:val="00E32412"/>
    <w:rsid w:val="00E45039"/>
    <w:rsid w:val="00E4675C"/>
    <w:rsid w:val="00E4680C"/>
    <w:rsid w:val="00E5021F"/>
    <w:rsid w:val="00E511D5"/>
    <w:rsid w:val="00E54481"/>
    <w:rsid w:val="00E56D1A"/>
    <w:rsid w:val="00E5734D"/>
    <w:rsid w:val="00E616BE"/>
    <w:rsid w:val="00E7116E"/>
    <w:rsid w:val="00E71608"/>
    <w:rsid w:val="00E74466"/>
    <w:rsid w:val="00E8055B"/>
    <w:rsid w:val="00E819FA"/>
    <w:rsid w:val="00E84F55"/>
    <w:rsid w:val="00E942BA"/>
    <w:rsid w:val="00EA47E6"/>
    <w:rsid w:val="00EA5D69"/>
    <w:rsid w:val="00EA7C8E"/>
    <w:rsid w:val="00EB0FBB"/>
    <w:rsid w:val="00EB266D"/>
    <w:rsid w:val="00EC2DD6"/>
    <w:rsid w:val="00EC3A1E"/>
    <w:rsid w:val="00EC565F"/>
    <w:rsid w:val="00EC771B"/>
    <w:rsid w:val="00ED02E2"/>
    <w:rsid w:val="00ED1016"/>
    <w:rsid w:val="00ED5FD2"/>
    <w:rsid w:val="00ED68FB"/>
    <w:rsid w:val="00EE17B5"/>
    <w:rsid w:val="00EF0BBB"/>
    <w:rsid w:val="00EF4353"/>
    <w:rsid w:val="00EF456C"/>
    <w:rsid w:val="00EF7153"/>
    <w:rsid w:val="00F00DF0"/>
    <w:rsid w:val="00F038A1"/>
    <w:rsid w:val="00F05BA6"/>
    <w:rsid w:val="00F10211"/>
    <w:rsid w:val="00F10CA0"/>
    <w:rsid w:val="00F14B23"/>
    <w:rsid w:val="00F206A9"/>
    <w:rsid w:val="00F21109"/>
    <w:rsid w:val="00F22E3B"/>
    <w:rsid w:val="00F31C86"/>
    <w:rsid w:val="00F32345"/>
    <w:rsid w:val="00F3649A"/>
    <w:rsid w:val="00F41E79"/>
    <w:rsid w:val="00F45E49"/>
    <w:rsid w:val="00F50B90"/>
    <w:rsid w:val="00F51ABC"/>
    <w:rsid w:val="00F60429"/>
    <w:rsid w:val="00F61FC6"/>
    <w:rsid w:val="00F62F22"/>
    <w:rsid w:val="00F631E6"/>
    <w:rsid w:val="00F65D69"/>
    <w:rsid w:val="00F663B2"/>
    <w:rsid w:val="00F710F5"/>
    <w:rsid w:val="00F751B1"/>
    <w:rsid w:val="00F7554D"/>
    <w:rsid w:val="00F75650"/>
    <w:rsid w:val="00F84753"/>
    <w:rsid w:val="00F950AE"/>
    <w:rsid w:val="00F954B5"/>
    <w:rsid w:val="00FA7FB9"/>
    <w:rsid w:val="00FB2D58"/>
    <w:rsid w:val="00FB4312"/>
    <w:rsid w:val="00FC1790"/>
    <w:rsid w:val="00FC1D05"/>
    <w:rsid w:val="00FD46C2"/>
    <w:rsid w:val="00FE243E"/>
    <w:rsid w:val="00FE2F7F"/>
    <w:rsid w:val="00FE7CC9"/>
    <w:rsid w:val="00FF02A9"/>
    <w:rsid w:val="00FF31B2"/>
    <w:rsid w:val="00FF5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183"/>
    <w:pPr>
      <w:widowControl w:val="0"/>
    </w:pPr>
    <w:rPr>
      <w:rFonts w:eastAsia="Times New Roman"/>
    </w:rPr>
  </w:style>
  <w:style w:type="paragraph" w:styleId="Heading1">
    <w:name w:val="heading 1"/>
    <w:basedOn w:val="Normal"/>
    <w:next w:val="Normal"/>
    <w:link w:val="Heading1Char"/>
    <w:autoRedefine/>
    <w:qFormat/>
    <w:rsid w:val="004108EA"/>
    <w:pPr>
      <w:keepNext/>
      <w:keepLines/>
      <w:adjustRightInd w:val="0"/>
      <w:snapToGrid w:val="0"/>
      <w:spacing w:after="0" w:line="360" w:lineRule="auto"/>
      <w:ind w:left="284" w:hanging="284"/>
      <w:outlineLvl w:val="0"/>
    </w:pPr>
    <w:rPr>
      <w:rFonts w:ascii="Arial" w:hAnsi="Arial" w:cs="Arial"/>
      <w:sz w:val="36"/>
      <w:szCs w:val="48"/>
    </w:rPr>
  </w:style>
  <w:style w:type="paragraph" w:styleId="Heading2">
    <w:name w:val="heading 2"/>
    <w:basedOn w:val="Heading3"/>
    <w:next w:val="Normal"/>
    <w:link w:val="Heading2Char"/>
    <w:autoRedefine/>
    <w:unhideWhenUsed/>
    <w:qFormat/>
    <w:rsid w:val="00525CD8"/>
    <w:pPr>
      <w:numPr>
        <w:ilvl w:val="1"/>
        <w:numId w:val="3"/>
      </w:numPr>
      <w:adjustRightInd w:val="0"/>
      <w:snapToGrid w:val="0"/>
      <w:spacing w:before="0" w:after="0" w:line="360" w:lineRule="auto"/>
      <w:outlineLvl w:val="1"/>
    </w:pPr>
    <w:rPr>
      <w:rFonts w:ascii="Arial" w:hAnsi="Arial" w:cs="Arial"/>
      <w:color w:val="auto"/>
    </w:rPr>
  </w:style>
  <w:style w:type="paragraph" w:styleId="Heading3">
    <w:name w:val="heading 3"/>
    <w:basedOn w:val="Normal"/>
    <w:next w:val="Normal"/>
    <w:link w:val="Heading3Char"/>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63029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nhideWhenUsed/>
    <w:qFormat/>
    <w:rsid w:val="0063029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nhideWhenUsed/>
    <w:qFormat/>
    <w:rsid w:val="0063029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nhideWhenUsed/>
    <w:qFormat/>
    <w:rsid w:val="0063029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nhideWhenUsed/>
    <w:qFormat/>
    <w:rsid w:val="0063029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nhideWhenUsed/>
    <w:qFormat/>
    <w:rsid w:val="0063029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108EA"/>
    <w:rPr>
      <w:rFonts w:ascii="Arial" w:eastAsia="Times New Roman" w:hAnsi="Arial" w:cs="Arial"/>
      <w:sz w:val="36"/>
      <w:szCs w:val="48"/>
    </w:rPr>
  </w:style>
  <w:style w:type="character" w:customStyle="1" w:styleId="Heading2Char">
    <w:name w:val="Heading 2 Char"/>
    <w:basedOn w:val="DefaultParagraphFont"/>
    <w:link w:val="Heading2"/>
    <w:qFormat/>
    <w:rsid w:val="00525CD8"/>
    <w:rPr>
      <w:rFonts w:ascii="Arial" w:eastAsiaTheme="majorEastAsia" w:hAnsi="Arial" w:cs="Arial"/>
      <w:sz w:val="32"/>
      <w:szCs w:val="32"/>
    </w:rPr>
  </w:style>
  <w:style w:type="character" w:customStyle="1" w:styleId="Heading3Char">
    <w:name w:val="Heading 3 Char"/>
    <w:basedOn w:val="DefaultParagraphFont"/>
    <w:link w:val="Heading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3029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3029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3029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30291"/>
    <w:rPr>
      <w:rFonts w:cstheme="majorBidi"/>
      <w:b/>
      <w:bCs/>
      <w:color w:val="595959" w:themeColor="text1" w:themeTint="A6"/>
    </w:rPr>
  </w:style>
  <w:style w:type="character" w:customStyle="1" w:styleId="Heading8Char">
    <w:name w:val="Heading 8 Char"/>
    <w:basedOn w:val="DefaultParagraphFont"/>
    <w:link w:val="Heading8"/>
    <w:uiPriority w:val="9"/>
    <w:semiHidden/>
    <w:rsid w:val="00630291"/>
    <w:rPr>
      <w:rFonts w:cstheme="majorBidi"/>
      <w:color w:val="595959" w:themeColor="text1" w:themeTint="A6"/>
    </w:rPr>
  </w:style>
  <w:style w:type="character" w:customStyle="1" w:styleId="Heading9Char">
    <w:name w:val="Heading 9 Char"/>
    <w:basedOn w:val="DefaultParagraphFont"/>
    <w:link w:val="Heading9"/>
    <w:uiPriority w:val="9"/>
    <w:semiHidden/>
    <w:rsid w:val="00630291"/>
    <w:rPr>
      <w:rFonts w:eastAsiaTheme="majorEastAsia" w:cstheme="majorBidi"/>
      <w:color w:val="595959" w:themeColor="text1" w:themeTint="A6"/>
    </w:rPr>
  </w:style>
  <w:style w:type="paragraph" w:styleId="Title">
    <w:name w:val="Title"/>
    <w:basedOn w:val="Normal"/>
    <w:next w:val="Normal"/>
    <w:link w:val="TitleChar"/>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2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029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30291"/>
    <w:pPr>
      <w:spacing w:before="160"/>
      <w:jc w:val="center"/>
    </w:pPr>
    <w:rPr>
      <w:i/>
      <w:iCs/>
      <w:color w:val="404040" w:themeColor="text1" w:themeTint="BF"/>
    </w:rPr>
  </w:style>
  <w:style w:type="character" w:customStyle="1" w:styleId="QuoteChar">
    <w:name w:val="Quote Char"/>
    <w:basedOn w:val="DefaultParagraphFont"/>
    <w:link w:val="Quote"/>
    <w:uiPriority w:val="29"/>
    <w:rsid w:val="006302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630291"/>
    <w:pPr>
      <w:ind w:left="720"/>
      <w:contextualSpacing/>
    </w:pPr>
  </w:style>
  <w:style w:type="character" w:styleId="IntenseEmphasis">
    <w:name w:val="Intense Emphasis"/>
    <w:basedOn w:val="DefaultParagraphFont"/>
    <w:uiPriority w:val="21"/>
    <w:qFormat/>
    <w:rsid w:val="00630291"/>
    <w:rPr>
      <w:i/>
      <w:iCs/>
      <w:color w:val="0F4761" w:themeColor="accent1" w:themeShade="BF"/>
    </w:rPr>
  </w:style>
  <w:style w:type="paragraph" w:styleId="IntenseQuote">
    <w:name w:val="Intense Quote"/>
    <w:basedOn w:val="Normal"/>
    <w:next w:val="Normal"/>
    <w:link w:val="IntenseQuoteChar"/>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0291"/>
    <w:rPr>
      <w:i/>
      <w:iCs/>
      <w:color w:val="0F4761" w:themeColor="accent1" w:themeShade="BF"/>
    </w:rPr>
  </w:style>
  <w:style w:type="character" w:styleId="IntenseReference">
    <w:name w:val="Intense Reference"/>
    <w:basedOn w:val="DefaultParagraphFont"/>
    <w:uiPriority w:val="32"/>
    <w:qFormat/>
    <w:rsid w:val="00630291"/>
    <w:rPr>
      <w:b/>
      <w:bCs/>
      <w:smallCaps/>
      <w:color w:val="0F4761" w:themeColor="accent1" w:themeShade="BF"/>
      <w:spacing w:val="5"/>
    </w:rPr>
  </w:style>
  <w:style w:type="paragraph" w:customStyle="1" w:styleId="0Maintext">
    <w:name w:val="0 Main text"/>
    <w:basedOn w:val="Normal"/>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rsid w:val="00617183"/>
    <w:rPr>
      <w:rFonts w:ascii="Times New Roman" w:eastAsia="Times New Roman" w:hAnsi="Times New Roman" w:cs="Batang"/>
      <w:kern w:val="0"/>
      <w:sz w:val="20"/>
      <w:szCs w:val="20"/>
      <w:lang w:val="en-GB" w:eastAsia="en-US"/>
      <w14:ligatures w14:val="none"/>
    </w:rPr>
  </w:style>
  <w:style w:type="table" w:styleId="TableGrid">
    <w:name w:val="Table Grid"/>
    <w:basedOn w:val="TableNormal"/>
    <w:uiPriority w:val="59"/>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617183"/>
    <w:rPr>
      <w:color w:val="0000FF"/>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17183"/>
    <w:rPr>
      <w:rFonts w:eastAsia="Times New Roman"/>
    </w:rPr>
  </w:style>
  <w:style w:type="paragraph" w:customStyle="1" w:styleId="enumlev1">
    <w:name w:val="enumlev1"/>
    <w:basedOn w:val="Normal"/>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Normal"/>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Normal"/>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Normal"/>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Normal"/>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Revision">
    <w:name w:val="Revision"/>
    <w:hidden/>
    <w:uiPriority w:val="99"/>
    <w:semiHidden/>
    <w:rsid w:val="007030F6"/>
    <w:pPr>
      <w:spacing w:after="0" w:line="240" w:lineRule="auto"/>
    </w:pPr>
    <w:rPr>
      <w:rFonts w:eastAsia="Times New Roman"/>
    </w:rPr>
  </w:style>
  <w:style w:type="character" w:styleId="CommentReference">
    <w:name w:val="annotation reference"/>
    <w:semiHidden/>
    <w:rsid w:val="00591157"/>
    <w:rPr>
      <w:sz w:val="16"/>
    </w:rPr>
  </w:style>
  <w:style w:type="paragraph" w:styleId="CommentText">
    <w:name w:val="annotation text"/>
    <w:basedOn w:val="Normal"/>
    <w:link w:val="CommentTextChar"/>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semiHidden/>
    <w:rsid w:val="00591157"/>
    <w:rPr>
      <w:rFonts w:ascii="Times New Roman" w:eastAsia="Times New Roman" w:hAnsi="Times New Roman" w:cs="Times New Roman"/>
      <w:kern w:val="0"/>
      <w:sz w:val="20"/>
      <w:szCs w:val="20"/>
      <w:lang w:val="en-GB" w:eastAsia="en-US"/>
      <w14:ligatures w14:val="none"/>
    </w:rPr>
  </w:style>
  <w:style w:type="paragraph" w:styleId="Header">
    <w:name w:val="header"/>
    <w:basedOn w:val="Normal"/>
    <w:link w:val="HeaderChar"/>
    <w:uiPriority w:val="99"/>
    <w:unhideWhenUsed/>
    <w:rsid w:val="00D81745"/>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81745"/>
    <w:rPr>
      <w:rFonts w:eastAsia="Times New Roman"/>
      <w:sz w:val="18"/>
      <w:szCs w:val="18"/>
    </w:rPr>
  </w:style>
  <w:style w:type="paragraph" w:styleId="Footer">
    <w:name w:val="footer"/>
    <w:basedOn w:val="Normal"/>
    <w:link w:val="FooterChar"/>
    <w:uiPriority w:val="99"/>
    <w:unhideWhenUsed/>
    <w:rsid w:val="00D81745"/>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81745"/>
    <w:rPr>
      <w:rFonts w:eastAsia="Times New Roman"/>
      <w:sz w:val="18"/>
      <w:szCs w:val="18"/>
    </w:rPr>
  </w:style>
  <w:style w:type="paragraph" w:styleId="CommentSubject">
    <w:name w:val="annotation subject"/>
    <w:basedOn w:val="CommentText"/>
    <w:next w:val="CommentText"/>
    <w:link w:val="CommentSubjectChar"/>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CommentSubjectChar">
    <w:name w:val="Comment Subject Char"/>
    <w:basedOn w:val="CommentTextChar"/>
    <w:link w:val="CommentSubject"/>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BalloonText">
    <w:name w:val="Balloon Text"/>
    <w:basedOn w:val="Normal"/>
    <w:link w:val="BalloonTextChar"/>
    <w:uiPriority w:val="99"/>
    <w:semiHidden/>
    <w:unhideWhenUsed/>
    <w:rsid w:val="00D6302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D63026"/>
    <w:rPr>
      <w:rFonts w:eastAsia="Times New Roman"/>
      <w:sz w:val="18"/>
      <w:szCs w:val="18"/>
    </w:rPr>
  </w:style>
  <w:style w:type="paragraph" w:styleId="ListNumber2">
    <w:name w:val="List Number 2"/>
    <w:basedOn w:val="ListNumber"/>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ListNumber">
    <w:name w:val="List Number"/>
    <w:basedOn w:val="Normal"/>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DefaultParagraphFont"/>
    <w:qFormat/>
    <w:locked/>
    <w:rsid w:val="00F05BA6"/>
    <w:rPr>
      <w:rFonts w:ascii="Arial" w:eastAsiaTheme="minorEastAsia" w:hAnsi="Arial" w:cs="Arial"/>
      <w:sz w:val="18"/>
      <w:lang w:val="en-GB"/>
    </w:rPr>
  </w:style>
  <w:style w:type="paragraph" w:customStyle="1" w:styleId="Figuretitle">
    <w:name w:val="Figure_title"/>
    <w:basedOn w:val="Normal"/>
    <w:next w:val="Normal"/>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Normal"/>
    <w:next w:val="Normal"/>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DefaultParagraphFon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DefaultParagraphFont"/>
    <w:link w:val="FigureNo"/>
    <w:qFormat/>
    <w:rsid w:val="00F05BA6"/>
    <w:rPr>
      <w:rFonts w:ascii="Times New Roman" w:hAnsi="Times New Roman" w:cs="Times New Roman"/>
      <w:caps/>
      <w:kern w:val="0"/>
      <w:sz w:val="20"/>
      <w:szCs w:val="20"/>
      <w:lang w:val="en-GB" w:eastAsia="en-US"/>
      <w14:ligatures w14:val="none"/>
    </w:rPr>
  </w:style>
  <w:style w:type="paragraph" w:styleId="List4">
    <w:name w:val="List 4"/>
    <w:basedOn w:val="Normal"/>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rsid w:val="00A21AB9"/>
    <w:pPr>
      <w:keepNext w:val="0"/>
      <w:spacing w:before="0" w:after="240"/>
    </w:pPr>
  </w:style>
  <w:style w:type="paragraph" w:styleId="BodyText">
    <w:name w:val="Body Text"/>
    <w:aliases w:val="bt"/>
    <w:basedOn w:val="Normal"/>
    <w:link w:val="BodyTextChar"/>
    <w:rsid w:val="007E71C6"/>
    <w:pPr>
      <w:widowControl/>
      <w:overflowPunct w:val="0"/>
      <w:autoSpaceDE w:val="0"/>
      <w:autoSpaceDN w:val="0"/>
      <w:adjustRightInd w:val="0"/>
      <w:spacing w:after="120" w:line="240" w:lineRule="auto"/>
      <w:jc w:val="both"/>
      <w:textAlignment w:val="baseline"/>
    </w:pPr>
    <w:rPr>
      <w:rFonts w:ascii="Times" w:eastAsia="SimSun" w:hAnsi="Times" w:cs="Times New Roman"/>
      <w:kern w:val="0"/>
      <w:sz w:val="20"/>
      <w:szCs w:val="24"/>
      <w:lang w:val="x-none" w:eastAsia="x-none"/>
      <w14:ligatures w14:val="none"/>
    </w:rPr>
  </w:style>
  <w:style w:type="character" w:customStyle="1" w:styleId="BodyTextChar">
    <w:name w:val="Body Text Char"/>
    <w:aliases w:val="bt Char"/>
    <w:basedOn w:val="DefaultParagraphFont"/>
    <w:link w:val="BodyText"/>
    <w:rsid w:val="007E71C6"/>
    <w:rPr>
      <w:rFonts w:ascii="Times" w:eastAsia="SimSun" w:hAnsi="Times" w:cs="Times New Roman"/>
      <w:kern w:val="0"/>
      <w:sz w:val="20"/>
      <w:szCs w:val="24"/>
      <w:lang w:val="x-none" w:eastAsia="x-none"/>
      <w14:ligatures w14:val="none"/>
    </w:rPr>
  </w:style>
  <w:style w:type="paragraph" w:customStyle="1" w:styleId="Doc-text2">
    <w:name w:val="Doc-text2"/>
    <w:basedOn w:val="Normal"/>
    <w:link w:val="Doc-text2Char"/>
    <w:qFormat/>
    <w:rsid w:val="007E71C6"/>
    <w:pPr>
      <w:widowControl/>
      <w:tabs>
        <w:tab w:val="left" w:pos="1622"/>
      </w:tabs>
      <w:spacing w:after="0" w:line="240" w:lineRule="auto"/>
      <w:ind w:left="1622" w:hanging="363"/>
    </w:pPr>
    <w:rPr>
      <w:rFonts w:ascii="Calibri" w:eastAsiaTheme="minorHAnsi" w:hAnsi="Calibri" w:cs="Calibri"/>
      <w:kern w:val="0"/>
      <w:lang w:eastAsia="en-US"/>
      <w14:ligatures w14:val="none"/>
    </w:rPr>
  </w:style>
  <w:style w:type="character" w:customStyle="1" w:styleId="Doc-text2Char">
    <w:name w:val="Doc-text2 Char"/>
    <w:link w:val="Doc-text2"/>
    <w:qFormat/>
    <w:rsid w:val="007E71C6"/>
    <w:rPr>
      <w:rFonts w:ascii="Calibri" w:eastAsiaTheme="minorHAnsi" w:hAnsi="Calibri" w:cs="Calibri"/>
      <w:kern w:val="0"/>
      <w:lang w:eastAsia="en-US"/>
      <w14:ligatures w14:val="none"/>
    </w:rPr>
  </w:style>
  <w:style w:type="paragraph" w:styleId="TOC1">
    <w:name w:val="toc 1"/>
    <w:basedOn w:val="Normal"/>
    <w:next w:val="Normal"/>
    <w:autoRedefine/>
    <w:uiPriority w:val="39"/>
    <w:unhideWhenUsed/>
    <w:rsid w:val="004B5525"/>
    <w:pPr>
      <w:widowControl/>
      <w:tabs>
        <w:tab w:val="left" w:pos="1701"/>
        <w:tab w:val="right" w:leader="dot" w:pos="13944"/>
      </w:tabs>
      <w:autoSpaceDE w:val="0"/>
      <w:autoSpaceDN w:val="0"/>
      <w:adjustRightInd w:val="0"/>
      <w:snapToGrid w:val="0"/>
      <w:spacing w:after="120" w:line="240" w:lineRule="auto"/>
      <w:ind w:left="360" w:hanging="360"/>
      <w:jc w:val="both"/>
    </w:pPr>
    <w:rPr>
      <w:rFonts w:ascii="Times New Roman" w:eastAsia="DengXian" w:hAnsi="Times New Roman" w:cs="Times New Roman"/>
      <w:b/>
      <w:bCs/>
      <w:noProof/>
      <w:kern w:val="0"/>
      <w:lang w:eastAsia="en-US"/>
      <w14:ligatures w14:val="none"/>
    </w:rPr>
  </w:style>
  <w:style w:type="character" w:styleId="FollowedHyperlink">
    <w:name w:val="FollowedHyperlink"/>
    <w:basedOn w:val="DefaultParagraphFont"/>
    <w:uiPriority w:val="99"/>
    <w:semiHidden/>
    <w:unhideWhenUsed/>
    <w:rsid w:val="004B552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1/Inbox/Chair_notes/Chair%20notes%20RAN1%23122%20v1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37014EFB33904595525654A32C3759" ma:contentTypeVersion="26" ma:contentTypeDescription="Create a new document." ma:contentTypeScope="" ma:versionID="b7a5f9b1d47496b0cbf19ca4f3771cbd">
  <xsd:schema xmlns:xsd="http://www.w3.org/2001/XMLSchema" xmlns:xs="http://www.w3.org/2001/XMLSchema" xmlns:p="http://schemas.microsoft.com/office/2006/metadata/properties" xmlns:ns1="http://schemas.microsoft.com/sharepoint/v3" xmlns:ns2="60efa5d3-241f-4b6c-84e2-80fff72d3b03" xmlns:ns3="25c7df89-8785-4ebd-9950-37bafdda417e" xmlns:ns4="http://schemas.microsoft.com/sharepoint/v4" targetNamespace="http://schemas.microsoft.com/office/2006/metadata/properties" ma:root="true" ma:fieldsID="e9c6898677709965cca8aab09dc0b16d" ns1:_="" ns2:_="" ns3:_="" ns4:_="">
    <xsd:import namespace="http://schemas.microsoft.com/sharepoint/v3"/>
    <xsd:import namespace="60efa5d3-241f-4b6c-84e2-80fff72d3b03"/>
    <xsd:import namespace="25c7df89-8785-4ebd-9950-37bafdda417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h53654d5af4941dbbdbf4e76e8d89b60" minOccurs="0"/>
                <xsd:element ref="ns3:TaxCatchAll" minOccurs="0"/>
                <xsd:element ref="ns3:TaxCatchAllLabel" minOccurs="0"/>
                <xsd:element ref="ns3:i0f84bba906045b4af568ee102a52dcb" minOccurs="0"/>
                <xsd:element ref="ns3:RevIMDeletionDate" minOccurs="0"/>
                <xsd:element ref="ns3:RevIMEventDate" minOccurs="0"/>
                <xsd:element ref="ns3:RevIMComments" minOccurs="0"/>
                <xsd:element ref="ns3:RevIMDocumentOwner" minOccurs="0"/>
                <xsd:element ref="ns3:RevIMExtend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4:IconOverlay" minOccurs="0"/>
                <xsd:element ref="ns1:_vti_ItemDeclaredRecord" minOccurs="0"/>
                <xsd:element ref="ns1:_vti_ItemHoldRecordStatus"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2" nillable="true" ma:displayName="Declared Record" ma:hidden="true" ma:internalName="_vti_ItemDeclaredRecord" ma:readOnly="true">
      <xsd:simpleType>
        <xsd:restriction base="dms:DateTime"/>
      </xsd:simpleType>
    </xsd:element>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efa5d3-241f-4b6c-84e2-80fff72d3b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c7df89-8785-4ebd-9950-37bafdda417e" elementFormDefault="qualified">
    <xsd:import namespace="http://schemas.microsoft.com/office/2006/documentManagement/types"/>
    <xsd:import namespace="http://schemas.microsoft.com/office/infopath/2007/PartnerControls"/>
    <xsd:element name="h53654d5af4941dbbdbf4e76e8d89b60" ma:index="12" nillable="true" ma:taxonomy="true" ma:internalName="h53654d5af4941dbbdbf4e76e8d89b60" ma:taxonomyFieldName="LegalHoldTag" ma:displayName="LegalHold" ma:fieldId="{153654d5-af49-41db-bdbf-4e76e8d89b60}"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cb05184b-10f9-4b72-9c8a-cb4dda426fe0}" ma:internalName="TaxCatchAll" ma:showField="CatchAllData"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cb05184b-10f9-4b72-9c8a-cb4dda426fe0}" ma:internalName="TaxCatchAllLabel" ma:readOnly="true" ma:showField="CatchAllDataLabel"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7" nillable="true" ma:taxonomy="true" ma:internalName="i0f84bba906045b4af568ee102a52dcb" ma:taxonomyFieldName="RevIMBCS" ma:displayName="CSD Class" ma:indexed="true" ma:readOnly="true" ma:default="3;#5.2 PKW-Entwicklungserkenntnisse|35ca5892-0995-47ba-8421-f13a707bb03a"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8" nillable="true" ma:displayName="Deletion Date" ma:description="Deletion Date" ma:format="DateOnly" ma:internalName="RevIMDeletionDate" ma:readOnly="true">
      <xsd:simpleType>
        <xsd:restriction base="dms:DateTime"/>
      </xsd:simpleType>
    </xsd:element>
    <xsd:element name="RevIMEventDate" ma:index="19" nillable="true" ma:displayName="Event Date" ma:description="Event Date" ma:format="DateOnly" ma:internalName="RevIMEventDate" ma:readOnly="true">
      <xsd:simpleType>
        <xsd:restriction base="dms:DateTime"/>
      </xsd:simpleType>
    </xsd:element>
    <xsd:element name="RevIMComments" ma:index="20" nillable="true" ma:displayName="Event Comment" ma:internalName="RevIMComments" ma:readOnly="true">
      <xsd:simpleType>
        <xsd:restriction base="dms:Note">
          <xsd:maxLength value="255"/>
        </xsd:restriction>
      </xsd:simpleType>
    </xsd:element>
    <xsd:element name="RevIMDocumentOwner" ma:index="21"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22" nillable="true" ma:displayName="RevIMExtends" ma:hidden="true" ma:internalName="RevIMExtends" ma:readOnly="true">
      <xsd:simpleType>
        <xsd:restriction base="dms:Note"/>
      </xsd:simple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53654d5af4941dbbdbf4e76e8d89b60 xmlns="25c7df89-8785-4ebd-9950-37bafdda417e">
      <Terms xmlns="http://schemas.microsoft.com/office/infopath/2007/PartnerControls"/>
    </h53654d5af4941dbbdbf4e76e8d89b60>
    <IconOverlay xmlns="http://schemas.microsoft.com/sharepoint/v4" xsi:nil="true"/>
    <TaxCatchAll xmlns="25c7df89-8785-4ebd-9950-37bafdda417e">
      <Value>8</Value>
    </TaxCatchAll>
    <RevIMDocumentOwner xmlns="25c7df89-8785-4ebd-9950-37bafdda417e">
      <UserInfo>
        <DisplayName/>
        <AccountId xsi:nil="true"/>
        <AccountType/>
      </UserInfo>
    </RevIMDocumentOwner>
    <lcf76f155ced4ddcb4097134ff3c332f xmlns="60efa5d3-241f-4b6c-84e2-80fff72d3b03">
      <Terms xmlns="http://schemas.microsoft.com/office/infopath/2007/PartnerControls"/>
    </lcf76f155ced4ddcb4097134ff3c332f>
    <i0f84bba906045b4af568ee102a52dcb xmlns="25c7df89-8785-4ebd-9950-37bafdda417e">
      <Terms xmlns="http://schemas.microsoft.com/office/infopath/2007/PartnerControls">
        <TermInfo xmlns="http://schemas.microsoft.com/office/infopath/2007/PartnerControls">
          <TermName xmlns="http://schemas.microsoft.com/office/infopath/2007/PartnerControls">4.1 Standards</TermName>
          <TermId xmlns="http://schemas.microsoft.com/office/infopath/2007/PartnerControls">6c2a3467-5ebe-4072-a892-878e81bad79c</TermId>
        </TermInfo>
      </Terms>
    </i0f84bba906045b4af568ee102a52dcb>
    <RevIMComments xmlns="25c7df89-8785-4ebd-9950-37bafdda417e" xsi:nil="true"/>
    <RevIMDeletionDate xmlns="25c7df89-8785-4ebd-9950-37bafdda417e">3024-09-01T13:16:46+00:00</RevIMDeletionDate>
    <RevIMEventDate xmlns="25c7df89-8785-4ebd-9950-37bafdda417e" xsi:nil="true"/>
    <RevIMExtends xmlns="25c7df89-8785-4ebd-9950-37bafdda417e">{"Locked":null,"LockedBy":null,"UnLocked":null,"UnLockedBy":null,"Classified":"2025-09-01T13:48:32.125Z","KSUClass":"6c2a3467-5ebe-4072-a892-878e81bad79c","Reclassified":null,"ReclassifiedBy":null,"EDReclassified":null,"EDReclassifiedBy":null,"EventCreated":null,"EventModified":null,"EventDeleted":null,"EventCreatedBy":null,"EventModifiedBy":null,"EventDeletedBy":null,"Moved":null,"MovedBy":null,"MovedFrom":null}</RevIMExtend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4EAF5-0DC5-4E1F-8E9D-58260FBC4BF5}">
  <ds:schemaRefs>
    <ds:schemaRef ds:uri="http://schemas.openxmlformats.org/officeDocument/2006/bibliography"/>
  </ds:schemaRefs>
</ds:datastoreItem>
</file>

<file path=customXml/itemProps2.xml><?xml version="1.0" encoding="utf-8"?>
<ds:datastoreItem xmlns:ds="http://schemas.openxmlformats.org/officeDocument/2006/customXml" ds:itemID="{91F343A9-2D5E-46AA-9B27-AD38E0295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fa5d3-241f-4b6c-84e2-80fff72d3b03"/>
    <ds:schemaRef ds:uri="25c7df89-8785-4ebd-9950-37bafdda41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C85BB-64E5-48AC-89F1-7CB015B8F7C7}">
  <ds:schemaRefs>
    <ds:schemaRef ds:uri="http://schemas.microsoft.com/office/2006/metadata/properties"/>
    <ds:schemaRef ds:uri="http://schemas.microsoft.com/office/infopath/2007/PartnerControls"/>
    <ds:schemaRef ds:uri="25c7df89-8785-4ebd-9950-37bafdda417e"/>
    <ds:schemaRef ds:uri="http://schemas.microsoft.com/sharepoint/v4"/>
    <ds:schemaRef ds:uri="60efa5d3-241f-4b6c-84e2-80fff72d3b03"/>
  </ds:schemaRefs>
</ds:datastoreItem>
</file>

<file path=customXml/itemProps4.xml><?xml version="1.0" encoding="utf-8"?>
<ds:datastoreItem xmlns:ds="http://schemas.openxmlformats.org/officeDocument/2006/customXml" ds:itemID="{7B03130D-FF7D-4B2B-9A07-E4D23FA4C30A}">
  <ds:schemaRefs>
    <ds:schemaRef ds:uri="http://schemas.microsoft.com/sharepoint/v3/contenttype/forms"/>
  </ds:schemaRefs>
</ds:datastoreItem>
</file>

<file path=docMetadata/LabelInfo.xml><?xml version="1.0" encoding="utf-8"?>
<clbl:labelList xmlns:clbl="http://schemas.microsoft.com/office/2020/mipLabelMetadata">
  <clbl:label id="{b1c9b508-7c6e-42bd-bedf-808292653d6c}" enabled="1" method="Standar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1131</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Hassan Khaled (CR/APC1)</cp:lastModifiedBy>
  <cp:revision>2</cp:revision>
  <dcterms:created xsi:type="dcterms:W3CDTF">2025-09-03T09:40:00Z</dcterms:created>
  <dcterms:modified xsi:type="dcterms:W3CDTF">2025-09-03T09:40:00Z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44b22d2e,2c22a438,4e6f1c61</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y fmtid="{D5CDD505-2E9C-101B-9397-08002B2CF9AE}" pid="5" name="MSIP_Label_55818d02-8d25-4bb9-b27c-e4db64670887_Enabled">
    <vt:lpwstr>true</vt:lpwstr>
  </property>
  <property fmtid="{D5CDD505-2E9C-101B-9397-08002B2CF9AE}" pid="6" name="MSIP_Label_55818d02-8d25-4bb9-b27c-e4db64670887_SetDate">
    <vt:lpwstr>2025-06-12T08:58:16Z</vt:lpwstr>
  </property>
  <property fmtid="{D5CDD505-2E9C-101B-9397-08002B2CF9AE}" pid="7" name="MSIP_Label_55818d02-8d25-4bb9-b27c-e4db64670887_Method">
    <vt:lpwstr>Standard</vt:lpwstr>
  </property>
  <property fmtid="{D5CDD505-2E9C-101B-9397-08002B2CF9AE}" pid="8" name="MSIP_Label_55818d02-8d25-4bb9-b27c-e4db64670887_Name">
    <vt:lpwstr>55818d02-8d25-4bb9-b27c-e4db64670887</vt:lpwstr>
  </property>
  <property fmtid="{D5CDD505-2E9C-101B-9397-08002B2CF9AE}" pid="9" name="MSIP_Label_55818d02-8d25-4bb9-b27c-e4db64670887_SiteId">
    <vt:lpwstr>a7f35688-9c00-4d5e-ba41-29f146377ab0</vt:lpwstr>
  </property>
  <property fmtid="{D5CDD505-2E9C-101B-9397-08002B2CF9AE}" pid="10" name="MSIP_Label_55818d02-8d25-4bb9-b27c-e4db64670887_ActionId">
    <vt:lpwstr>22962d4c-9cca-489e-9d14-da814ba339c0</vt:lpwstr>
  </property>
  <property fmtid="{D5CDD505-2E9C-101B-9397-08002B2CF9AE}" pid="11" name="MSIP_Label_55818d02-8d25-4bb9-b27c-e4db64670887_ContentBits">
    <vt:lpwstr>0</vt:lpwstr>
  </property>
  <property fmtid="{D5CDD505-2E9C-101B-9397-08002B2CF9AE}" pid="12" name="MSIP_Label_55818d02-8d25-4bb9-b27c-e4db64670887_Tag">
    <vt:lpwstr>10, 3, 0, 1</vt:lpwstr>
  </property>
  <property fmtid="{D5CDD505-2E9C-101B-9397-08002B2CF9AE}" pid="13" name="ContentTypeId">
    <vt:lpwstr>0x0101003D37014EFB33904595525654A32C3759</vt:lpwstr>
  </property>
  <property fmtid="{D5CDD505-2E9C-101B-9397-08002B2CF9AE}" pid="14" name="LegalHoldTag">
    <vt:lpwstr/>
  </property>
  <property fmtid="{D5CDD505-2E9C-101B-9397-08002B2CF9AE}" pid="15" name="MediaServiceImageTags">
    <vt:lpwstr/>
  </property>
  <property fmtid="{D5CDD505-2E9C-101B-9397-08002B2CF9AE}" pid="16" name="RevIMBCS">
    <vt:lpwstr>8;#4.1 Standards|6c2a3467-5ebe-4072-a892-878e81bad79c</vt:lpwstr>
  </property>
</Properties>
</file>